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Times New Roman" w:hAnsi="Times New Roman" w:eastAsia="Times New Roman" w:cs="Times New Roman"/>
          <w:sz w:val="24"/>
        </w:rPr>
      </w:pPr>
      <w:bookmarkStart w:id="0" w:name="_GoBack"/>
      <w:bookmarkStart w:id="1" w:name="_GoBack"/>
      <w:bookmarkEnd w:id="1"/>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pPr>
      <w:r>
        <w:rPr>
          <w:rFonts w:eastAsia="Times New Roman" w:cs="Times New Roman" w:ascii="Times New Roman" w:hAnsi="Times New Roman"/>
          <w:sz w:val="24"/>
        </w:rPr>
        <w:t>Znak: IR -271.</w:t>
      </w:r>
      <w:r>
        <w:rPr>
          <w:rFonts w:eastAsia="Times New Roman" w:cs="Times New Roman" w:ascii="Times New Roman" w:hAnsi="Times New Roman"/>
          <w:sz w:val="24"/>
        </w:rPr>
        <w:t>9</w:t>
      </w:r>
      <w:r>
        <w:rPr>
          <w:rFonts w:eastAsia="Times New Roman" w:cs="Times New Roman" w:ascii="Times New Roman" w:hAnsi="Times New Roman"/>
          <w:sz w:val="24"/>
        </w:rPr>
        <w:t>.2019</w:t>
        <w:tab/>
      </w:r>
      <w:r>
        <w:rPr>
          <w:rFonts w:eastAsia="Times New Roman" w:cs="Times New Roman" w:ascii="Times New Roman" w:hAnsi="Times New Roman"/>
          <w:color w:val="FF0000"/>
          <w:sz w:val="24"/>
        </w:rPr>
        <w:tab/>
        <w:tab/>
        <w:tab/>
        <w:t xml:space="preserve">                </w:t>
        <w:tab/>
        <w:tab/>
        <w:t xml:space="preserve">  </w:t>
      </w:r>
      <w:r>
        <w:rPr>
          <w:rFonts w:eastAsia="Times New Roman" w:cs="Times New Roman" w:ascii="Times New Roman" w:hAnsi="Times New Roman"/>
          <w:sz w:val="24"/>
        </w:rPr>
        <w:t>Tarnów,   2</w:t>
      </w:r>
      <w:r>
        <w:rPr>
          <w:rFonts w:eastAsia="Times New Roman" w:cs="Times New Roman" w:ascii="Times New Roman" w:hAnsi="Times New Roman"/>
          <w:sz w:val="24"/>
        </w:rPr>
        <w:t>6</w:t>
      </w:r>
      <w:r>
        <w:rPr>
          <w:rFonts w:eastAsia="Times New Roman" w:cs="Times New Roman" w:ascii="Times New Roman" w:hAnsi="Times New Roman"/>
          <w:sz w:val="24"/>
        </w:rPr>
        <w:t>.0</w:t>
      </w:r>
      <w:r>
        <w:rPr>
          <w:rFonts w:eastAsia="Times New Roman" w:cs="Times New Roman" w:ascii="Times New Roman" w:hAnsi="Times New Roman"/>
          <w:sz w:val="24"/>
        </w:rPr>
        <w:t>8</w:t>
      </w:r>
      <w:r>
        <w:rPr>
          <w:rFonts w:eastAsia="Times New Roman" w:cs="Times New Roman" w:ascii="Times New Roman" w:hAnsi="Times New Roman"/>
          <w:sz w:val="24"/>
        </w:rPr>
        <w:t>.2019 r.</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b/>
          <w:color w:val="000000"/>
          <w:sz w:val="32"/>
        </w:rPr>
        <w:t xml:space="preserve">SPECYFIKACJA ISTOTNYCH WARUNKÓW ZAMÓWIENIA </w:t>
      </w:r>
    </w:p>
    <w:p>
      <w:pPr>
        <w:pStyle w:val="Normal"/>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spacing w:lineRule="auto" w:line="240" w:before="0" w:after="0"/>
        <w:jc w:val="both"/>
        <w:rPr/>
      </w:pPr>
      <w:r>
        <w:rPr>
          <w:rFonts w:eastAsia="Times New Roman" w:cs="Times New Roman" w:ascii="Times New Roman" w:hAnsi="Times New Roman"/>
          <w:color w:val="000000"/>
        </w:rPr>
        <w:t>Postępowanie prowadzone jest zgodnie z ustawą z dnia 29 stycznia 2004 r. prawo zamówień publicznych /Dz. U. z  201</w:t>
      </w:r>
      <w:r>
        <w:rPr>
          <w:rFonts w:eastAsia="Times New Roman" w:cs="Times New Roman" w:ascii="Times New Roman" w:hAnsi="Times New Roman"/>
          <w:color w:val="000000"/>
        </w:rPr>
        <w:t>8</w:t>
      </w:r>
      <w:r>
        <w:rPr>
          <w:rFonts w:eastAsia="Times New Roman" w:cs="Times New Roman" w:ascii="Times New Roman" w:hAnsi="Times New Roman"/>
          <w:color w:val="000000"/>
        </w:rPr>
        <w:t xml:space="preserve"> r. poz. </w:t>
      </w:r>
      <w:r>
        <w:rPr>
          <w:rFonts w:eastAsia="Times New Roman" w:cs="Times New Roman" w:ascii="Times New Roman" w:hAnsi="Times New Roman"/>
          <w:color w:val="000000"/>
        </w:rPr>
        <w:t xml:space="preserve">1986 </w:t>
      </w:r>
      <w:r>
        <w:rPr>
          <w:rFonts w:eastAsia="Times New Roman" w:cs="Times New Roman" w:ascii="Times New Roman" w:hAnsi="Times New Roman"/>
          <w:color w:val="000000"/>
        </w:rPr>
        <w:t xml:space="preserve">z p.zm./. </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tabs>
          <w:tab w:val="left" w:pos="0" w:leader="none"/>
        </w:tabs>
        <w:suppressAutoHyphens w:val="true"/>
        <w:spacing w:lineRule="auto" w:line="240" w:before="0" w:after="0"/>
        <w:ind w:left="284" w:hanging="284"/>
        <w:rPr>
          <w:rFonts w:ascii="Times New Roman" w:hAnsi="Times New Roman" w:eastAsia="Times New Roman" w:cs="Times New Roman"/>
          <w:sz w:val="24"/>
        </w:rPr>
      </w:pPr>
      <w:r>
        <w:rPr>
          <w:rFonts w:eastAsia="Times New Roman" w:cs="Times New Roman" w:ascii="Times New Roman" w:hAnsi="Times New Roman"/>
          <w:b/>
        </w:rPr>
        <w:t>ZAMAWIAJĄCY</w:t>
      </w:r>
      <w:r>
        <w:rPr>
          <w:rFonts w:eastAsia="Times New Roman" w:cs="Times New Roman" w:ascii="Times New Roman" w:hAnsi="Times New Roman"/>
        </w:rPr>
        <w:t xml:space="preserve">: </w:t>
        <w:tab/>
      </w:r>
    </w:p>
    <w:p>
      <w:pPr>
        <w:pStyle w:val="Normal"/>
        <w:suppressAutoHyphens w:val="true"/>
        <w:spacing w:lineRule="auto" w:line="240" w:before="0" w:after="0"/>
        <w:rPr/>
      </w:pPr>
      <w:r>
        <w:rPr>
          <w:rFonts w:eastAsia="Times New Roman" w:cs="Times New Roman" w:ascii="Times New Roman" w:hAnsi="Times New Roman"/>
          <w:b/>
        </w:rPr>
        <w:t>Nazwa i adres Zamawiającego</w:t>
      </w:r>
      <w:r>
        <w:rPr>
          <w:rFonts w:eastAsia="Times New Roman" w:cs="Times New Roman" w:ascii="Times New Roman" w:hAnsi="Times New Roman"/>
        </w:rPr>
        <w:t xml:space="preserve">: Gmina Tarnów, 33-100 Tarnów  ul. Krakowska 19, krajowy numer identyfikacyjny 851661004, powiat tarnowski, województwo małopolskie, Polska, tel. +48 14 688 01 72, e-mail: </w:t>
      </w:r>
      <w:hyperlink r:id="rId2">
        <w:r>
          <w:rPr>
            <w:rStyle w:val="Czeinternetowe"/>
            <w:rFonts w:eastAsia="Times New Roman" w:cs="Times New Roman" w:ascii="Times New Roman" w:hAnsi="Times New Roman"/>
          </w:rPr>
          <w:t>bbardel@gmina.tarnow.pl</w:t>
        </w:r>
      </w:hyperlink>
      <w:r>
        <w:rPr>
          <w:rFonts w:eastAsia="Times New Roman" w:cs="Times New Roman" w:ascii="Times New Roman" w:hAnsi="Times New Roman"/>
        </w:rPr>
        <w:t xml:space="preserve">  faks 14 688 01 30, strona internetowa: </w:t>
      </w:r>
      <w:hyperlink r:id="rId3">
        <w:r>
          <w:rPr>
            <w:rStyle w:val="Czeinternetowe"/>
            <w:rFonts w:eastAsia="Times New Roman" w:cs="Times New Roman" w:ascii="Times New Roman" w:hAnsi="Times New Roman"/>
            <w:color w:val="0000FF"/>
          </w:rPr>
          <w:t>www.gmina.tarnow.pl</w:t>
        </w:r>
      </w:hyperlink>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rPr>
        <w:t>Rodzaj zamawiającego</w:t>
      </w:r>
      <w:r>
        <w:rPr>
          <w:rFonts w:eastAsia="Times New Roman" w:cs="Times New Roman" w:ascii="Times New Roman" w:hAnsi="Times New Roman"/>
        </w:rPr>
        <w:t>: administracja samorządowa.</w:t>
      </w:r>
    </w:p>
    <w:p>
      <w:pPr>
        <w:pStyle w:val="Normal"/>
        <w:tabs>
          <w:tab w:val="left" w:pos="20880" w:leader="none"/>
        </w:tabs>
        <w:suppressAutoHyphens w:val="true"/>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
        </w:numPr>
        <w:tabs>
          <w:tab w:val="left" w:pos="-31680" w:leader="none"/>
        </w:tabs>
        <w:suppressAutoHyphens w:val="true"/>
        <w:spacing w:lineRule="auto" w:line="240" w:before="0" w:after="0"/>
        <w:ind w:left="426" w:hanging="426"/>
        <w:jc w:val="both"/>
        <w:rPr>
          <w:rFonts w:ascii="Times New Roman" w:hAnsi="Times New Roman" w:eastAsia="Times New Roman" w:cs="Times New Roman"/>
          <w:b/>
          <w:b/>
          <w:sz w:val="24"/>
        </w:rPr>
      </w:pPr>
      <w:r>
        <w:rPr>
          <w:rFonts w:eastAsia="Times New Roman" w:cs="Times New Roman" w:ascii="Times New Roman" w:hAnsi="Times New Roman"/>
          <w:b/>
        </w:rPr>
        <w:t>TRYB UDZIELENIA ZAMÓWIENIA PUBLICZNEGO</w:t>
      </w:r>
      <w:r>
        <w:rPr>
          <w:rFonts w:eastAsia="Times New Roman" w:cs="Times New Roman" w:ascii="Times New Roman" w:hAnsi="Times New Roman"/>
        </w:rPr>
        <w:t xml:space="preserve"> </w:t>
      </w:r>
    </w:p>
    <w:p>
      <w:pPr>
        <w:pStyle w:val="Normal"/>
        <w:tabs>
          <w:tab w:val="left" w:pos="-31680" w:leader="none"/>
        </w:tabs>
        <w:suppressAutoHyphens w:val="true"/>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rPr>
        <w:t>Przetarg nieograniczony o wartości mniejszej niż kwota określona w przepisach wykonawczych wydanych na podstawie art. 11 ust. 8 prawa zamówień publicznych, zwanej dalej pzp.</w:t>
      </w:r>
    </w:p>
    <w:p>
      <w:pPr>
        <w:pStyle w:val="Normal"/>
        <w:keepNext/>
        <w:tabs>
          <w:tab w:val="left" w:pos="0" w:leader="none"/>
        </w:tabs>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keepNext/>
        <w:tabs>
          <w:tab w:val="left" w:pos="0" w:leader="none"/>
        </w:tabs>
        <w:suppressAutoHyphens w:val="true"/>
        <w:spacing w:lineRule="auto" w:line="240" w:before="0" w:after="0"/>
        <w:rPr>
          <w:rFonts w:ascii="Times New Roman" w:hAnsi="Times New Roman" w:eastAsia="Times New Roman" w:cs="Times New Roman"/>
          <w:sz w:val="28"/>
        </w:rPr>
      </w:pPr>
      <w:r>
        <w:rPr>
          <w:rFonts w:eastAsia="Times New Roman" w:cs="Times New Roman" w:ascii="Times New Roman" w:hAnsi="Times New Roman"/>
          <w:b/>
        </w:rPr>
        <w:t>III.  OPIS PRZEDMIOTU ZAMÓWIENIA</w:t>
      </w:r>
    </w:p>
    <w:p>
      <w:pPr>
        <w:pStyle w:val="NormalWeb"/>
        <w:spacing w:lineRule="auto" w:line="240" w:beforeAutospacing="0" w:before="0" w:after="0"/>
        <w:rPr>
          <w:color w:val="000000"/>
          <w:sz w:val="22"/>
          <w:szCs w:val="22"/>
          <w:shd w:fill="FFFFFF" w:val="clear"/>
        </w:rPr>
      </w:pPr>
      <w:r>
        <w:rPr>
          <w:color w:val="000000"/>
          <w:sz w:val="22"/>
          <w:szCs w:val="22"/>
          <w:shd w:fill="FFFFFF" w:val="clear"/>
        </w:rPr>
      </w:r>
    </w:p>
    <w:p>
      <w:pPr>
        <w:pStyle w:val="NormalWeb"/>
        <w:spacing w:lineRule="auto" w:line="240" w:beforeAutospacing="0" w:before="0" w:after="0"/>
        <w:jc w:val="both"/>
        <w:rPr/>
      </w:pPr>
      <w:r>
        <w:rPr>
          <w:color w:val="000000"/>
          <w:sz w:val="22"/>
          <w:szCs w:val="22"/>
          <w:shd w:fill="FFFFFF" w:val="clear"/>
        </w:rPr>
        <w:t>1.</w:t>
      </w:r>
      <w:r>
        <w:rPr>
          <w:b/>
          <w:bCs/>
          <w:color w:val="000000"/>
          <w:sz w:val="22"/>
          <w:szCs w:val="22"/>
          <w:shd w:fill="FFFFFF" w:val="clear"/>
        </w:rPr>
        <w:t xml:space="preserve"> Nazwa zadania nadana przez Zamawiającego: Przebudowa drogi gminnej nr 201</w:t>
      </w:r>
      <w:r>
        <w:rPr>
          <w:b/>
          <w:bCs/>
          <w:color w:val="000000"/>
          <w:sz w:val="22"/>
          <w:szCs w:val="22"/>
          <w:shd w:fill="FFFFFF" w:val="clear"/>
        </w:rPr>
        <w:t>671</w:t>
      </w:r>
      <w:r>
        <w:rPr>
          <w:b/>
          <w:bCs/>
          <w:color w:val="000000"/>
          <w:sz w:val="22"/>
          <w:szCs w:val="22"/>
          <w:shd w:fill="FFFFFF" w:val="clear"/>
        </w:rPr>
        <w:t xml:space="preserve">K ulica </w:t>
      </w:r>
      <w:r>
        <w:rPr>
          <w:b/>
          <w:bCs/>
          <w:color w:val="000000"/>
          <w:sz w:val="22"/>
          <w:szCs w:val="22"/>
          <w:shd w:fill="FFFFFF" w:val="clear"/>
        </w:rPr>
        <w:t xml:space="preserve">Miła </w:t>
      </w:r>
      <w:r>
        <w:rPr>
          <w:b/>
          <w:bCs/>
          <w:color w:val="000000"/>
          <w:sz w:val="22"/>
          <w:szCs w:val="22"/>
          <w:shd w:fill="FFFFFF" w:val="clear"/>
        </w:rPr>
        <w:t xml:space="preserve"> w miejscowości </w:t>
      </w:r>
      <w:r>
        <w:rPr>
          <w:b/>
          <w:bCs/>
          <w:color w:val="000000"/>
          <w:sz w:val="22"/>
          <w:szCs w:val="22"/>
          <w:shd w:fill="FFFFFF" w:val="clear"/>
        </w:rPr>
        <w:t>Zbylitowska Góra  na odcinku km 0+00 do 0+452</w:t>
      </w:r>
    </w:p>
    <w:p>
      <w:pPr>
        <w:pStyle w:val="NormalWeb"/>
        <w:spacing w:lineRule="auto" w:line="240" w:beforeAutospacing="0" w:before="0" w:after="0"/>
        <w:rPr/>
      </w:pPr>
      <w:r>
        <w:rPr/>
      </w:r>
    </w:p>
    <w:p>
      <w:pPr>
        <w:pStyle w:val="NormalWeb"/>
        <w:spacing w:lineRule="auto" w:line="240" w:beforeAutospacing="0" w:before="0" w:after="0"/>
        <w:rPr/>
      </w:pPr>
      <w:r>
        <w:rPr>
          <w:b/>
          <w:bCs/>
          <w:color w:val="000000"/>
          <w:sz w:val="22"/>
          <w:szCs w:val="22"/>
          <w:shd w:fill="FFFFFF" w:val="clear"/>
        </w:rPr>
        <w:t>2</w:t>
      </w:r>
      <w:r>
        <w:rPr>
          <w:color w:val="000000"/>
          <w:sz w:val="22"/>
          <w:szCs w:val="22"/>
          <w:shd w:fill="FFFFFF" w:val="clear"/>
        </w:rPr>
        <w:t>. K</w:t>
      </w:r>
      <w:r>
        <w:rPr>
          <w:b/>
          <w:bCs/>
          <w:color w:val="000000"/>
          <w:sz w:val="22"/>
          <w:szCs w:val="22"/>
          <w:shd w:fill="FFFFFF" w:val="clear"/>
        </w:rPr>
        <w:t xml:space="preserve">od CPV: </w:t>
      </w:r>
    </w:p>
    <w:p>
      <w:pPr>
        <w:pStyle w:val="NormalWeb"/>
        <w:spacing w:lineRule="auto" w:line="240" w:beforeAutospacing="0" w:before="0" w:after="0"/>
        <w:rPr>
          <w:b w:val="false"/>
          <w:b w:val="false"/>
          <w:bCs w:val="false"/>
        </w:rPr>
      </w:pPr>
      <w:r>
        <w:rPr>
          <w:b w:val="false"/>
          <w:bCs w:val="false"/>
          <w:color w:val="000000"/>
          <w:sz w:val="22"/>
          <w:szCs w:val="22"/>
          <w:shd w:fill="FFFFFF" w:val="clear"/>
        </w:rPr>
        <w:t>45</w:t>
      </w:r>
      <w:r>
        <w:rPr>
          <w:b w:val="false"/>
          <w:bCs w:val="false"/>
          <w:color w:val="000000"/>
          <w:sz w:val="22"/>
          <w:szCs w:val="22"/>
          <w:shd w:fill="FFFFFF" w:val="clear"/>
        </w:rPr>
        <w:t>232000-2</w:t>
      </w:r>
      <w:r>
        <w:rPr>
          <w:b w:val="false"/>
          <w:bCs w:val="false"/>
          <w:color w:val="000000"/>
          <w:sz w:val="22"/>
          <w:szCs w:val="22"/>
          <w:shd w:fill="FFFFFF" w:val="clear"/>
        </w:rPr>
        <w:t xml:space="preserve"> </w:t>
      </w:r>
      <w:r>
        <w:rPr>
          <w:b w:val="false"/>
          <w:bCs w:val="false"/>
          <w:color w:val="000000"/>
          <w:sz w:val="22"/>
          <w:szCs w:val="22"/>
          <w:shd w:fill="FFFFFF" w:val="clear"/>
        </w:rPr>
        <w:t xml:space="preserve">Roboty pomocnicze w zakresie rurociągów i kabli </w:t>
      </w:r>
    </w:p>
    <w:p>
      <w:pPr>
        <w:pStyle w:val="NormalWeb"/>
        <w:spacing w:lineRule="auto" w:line="240" w:beforeAutospacing="0" w:before="0" w:after="0"/>
        <w:rPr>
          <w:b w:val="false"/>
          <w:b w:val="false"/>
          <w:bCs w:val="false"/>
        </w:rPr>
      </w:pPr>
      <w:r>
        <w:rPr>
          <w:b w:val="false"/>
          <w:bCs w:val="false"/>
          <w:color w:val="000000"/>
          <w:sz w:val="22"/>
          <w:szCs w:val="22"/>
          <w:shd w:fill="FFFFFF" w:val="clear"/>
        </w:rPr>
        <w:t>45233</w:t>
      </w:r>
      <w:r>
        <w:rPr>
          <w:b w:val="false"/>
          <w:bCs w:val="false"/>
          <w:color w:val="000000"/>
          <w:sz w:val="22"/>
          <w:szCs w:val="22"/>
          <w:shd w:fill="FFFFFF" w:val="clear"/>
        </w:rPr>
        <w:t>00</w:t>
      </w:r>
      <w:r>
        <w:rPr>
          <w:b w:val="false"/>
          <w:bCs w:val="false"/>
          <w:color w:val="000000"/>
          <w:sz w:val="22"/>
          <w:szCs w:val="22"/>
          <w:shd w:fill="FFFFFF" w:val="clear"/>
        </w:rPr>
        <w:t>0-</w:t>
      </w:r>
      <w:r>
        <w:rPr>
          <w:b w:val="false"/>
          <w:bCs w:val="false"/>
          <w:color w:val="000000"/>
          <w:sz w:val="22"/>
          <w:szCs w:val="22"/>
          <w:shd w:fill="FFFFFF" w:val="clear"/>
        </w:rPr>
        <w:t>9</w:t>
      </w:r>
      <w:r>
        <w:rPr>
          <w:b w:val="false"/>
          <w:bCs w:val="false"/>
          <w:color w:val="000000"/>
          <w:sz w:val="22"/>
          <w:szCs w:val="22"/>
          <w:shd w:fill="FFFFFF" w:val="clear"/>
        </w:rPr>
        <w:t xml:space="preserve"> Roboty w zakresie nawierzchni dróg</w:t>
      </w:r>
    </w:p>
    <w:p>
      <w:pPr>
        <w:pStyle w:val="NormalWeb"/>
        <w:spacing w:lineRule="auto" w:line="240" w:beforeAutospacing="0" w:before="0" w:after="0"/>
        <w:rPr/>
      </w:pPr>
      <w:r>
        <w:rPr/>
      </w:r>
    </w:p>
    <w:p>
      <w:pPr>
        <w:pStyle w:val="NormalWeb"/>
        <w:spacing w:lineRule="auto" w:line="240" w:beforeAutospacing="0" w:before="0" w:after="0"/>
        <w:jc w:val="both"/>
        <w:rPr>
          <w:b/>
          <w:b/>
        </w:rPr>
      </w:pPr>
      <w:r>
        <w:rPr>
          <w:b/>
          <w:color w:val="000000"/>
          <w:sz w:val="22"/>
          <w:szCs w:val="22"/>
          <w:shd w:fill="FFFFFF" w:val="clear"/>
        </w:rPr>
        <w:t xml:space="preserve">3. Zakres robót obejmuje: </w:t>
      </w:r>
    </w:p>
    <w:p>
      <w:pPr>
        <w:pStyle w:val="NormalWeb"/>
        <w:spacing w:lineRule="auto" w:line="240" w:beforeAutospacing="0" w:before="0" w:after="0"/>
        <w:jc w:val="both"/>
        <w:rPr/>
      </w:pPr>
      <w:r>
        <w:rPr>
          <w:color w:val="000000"/>
          <w:sz w:val="22"/>
          <w:szCs w:val="22"/>
          <w:shd w:fill="FFFFFF" w:val="clear"/>
        </w:rPr>
        <w:t xml:space="preserve">- </w:t>
      </w:r>
      <w:r>
        <w:rPr>
          <w:color w:val="000000"/>
          <w:sz w:val="22"/>
          <w:szCs w:val="22"/>
          <w:shd w:fill="FFFFFF" w:val="clear"/>
        </w:rPr>
        <w:t>prace demontażowe, roboty przygotowawcze, podbudowa</w:t>
      </w:r>
    </w:p>
    <w:p>
      <w:pPr>
        <w:pStyle w:val="NormalWeb"/>
        <w:spacing w:lineRule="auto" w:line="240" w:beforeAutospacing="0" w:before="0" w:after="0"/>
        <w:jc w:val="both"/>
        <w:rPr>
          <w:highlight w:val="yellow"/>
        </w:rPr>
      </w:pPr>
      <w:r>
        <w:rPr>
          <w:color w:val="000000"/>
          <w:sz w:val="22"/>
          <w:szCs w:val="22"/>
          <w:shd w:fill="FFFFFF" w:val="clear"/>
        </w:rPr>
        <w:t>- kanalizacja deszczowa 315mm    - 481,7m</w:t>
      </w:r>
    </w:p>
    <w:p>
      <w:pPr>
        <w:pStyle w:val="NormalWeb"/>
        <w:spacing w:lineRule="auto" w:line="240" w:beforeAutospacing="0" w:before="0" w:after="0"/>
        <w:jc w:val="both"/>
        <w:rPr>
          <w:highlight w:val="yellow"/>
        </w:rPr>
      </w:pPr>
      <w:r>
        <w:rPr>
          <w:color w:val="000000"/>
          <w:sz w:val="22"/>
          <w:szCs w:val="22"/>
          <w:shd w:fill="FFFFFF" w:val="clear"/>
        </w:rPr>
        <w:t xml:space="preserve">- </w:t>
      </w:r>
      <w:r>
        <w:rPr>
          <w:color w:val="000000"/>
          <w:sz w:val="22"/>
          <w:szCs w:val="22"/>
          <w:shd w:fill="auto" w:val="clear"/>
        </w:rPr>
        <w:t>wykonanie chodnika z kostki  betonowej gr. 8 cm - 742m2</w:t>
      </w:r>
    </w:p>
    <w:p>
      <w:pPr>
        <w:pStyle w:val="NormalWeb"/>
        <w:spacing w:lineRule="auto" w:line="240" w:beforeAutospacing="0" w:before="0" w:after="0"/>
        <w:jc w:val="both"/>
        <w:rPr>
          <w:color w:val="000000"/>
          <w:sz w:val="22"/>
          <w:szCs w:val="22"/>
          <w:highlight w:val="white"/>
        </w:rPr>
      </w:pPr>
      <w:r>
        <w:rPr>
          <w:color w:val="000000"/>
          <w:sz w:val="22"/>
          <w:szCs w:val="22"/>
        </w:rPr>
        <w:t>- przebudowę  wjazdów indywidualnych na odcinku chodnika,</w:t>
      </w:r>
    </w:p>
    <w:p>
      <w:pPr>
        <w:pStyle w:val="NormalWeb"/>
        <w:spacing w:lineRule="auto" w:line="240" w:beforeAutospacing="0" w:before="0" w:after="0"/>
        <w:jc w:val="both"/>
        <w:rPr/>
      </w:pPr>
      <w:r>
        <w:rPr>
          <w:color w:val="000000"/>
          <w:sz w:val="22"/>
          <w:szCs w:val="22"/>
        </w:rPr>
        <w:t>- zabezpieczenie sieci  tele</w:t>
      </w:r>
      <w:r>
        <w:rPr>
          <w:color w:val="000000"/>
          <w:sz w:val="22"/>
          <w:szCs w:val="22"/>
        </w:rPr>
        <w:t>technicznej</w:t>
      </w:r>
      <w:r>
        <w:rPr>
          <w:color w:val="000000"/>
          <w:sz w:val="22"/>
          <w:szCs w:val="22"/>
        </w:rPr>
        <w:t>, energetyczn</w:t>
      </w:r>
      <w:r>
        <w:rPr>
          <w:color w:val="000000"/>
          <w:sz w:val="22"/>
          <w:szCs w:val="22"/>
        </w:rPr>
        <w:t>ej i</w:t>
      </w:r>
      <w:r>
        <w:rPr>
          <w:color w:val="000000"/>
          <w:sz w:val="22"/>
          <w:szCs w:val="22"/>
        </w:rPr>
        <w:t xml:space="preserve"> gazow</w:t>
      </w:r>
      <w:r>
        <w:rPr>
          <w:color w:val="000000"/>
          <w:sz w:val="22"/>
          <w:szCs w:val="22"/>
        </w:rPr>
        <w:t>ej</w:t>
      </w:r>
      <w:r>
        <w:rPr>
          <w:color w:val="000000"/>
          <w:sz w:val="22"/>
          <w:szCs w:val="22"/>
        </w:rPr>
        <w:t xml:space="preserve">, </w:t>
      </w:r>
    </w:p>
    <w:p>
      <w:pPr>
        <w:pStyle w:val="NormalWeb"/>
        <w:spacing w:lineRule="auto" w:line="240" w:beforeAutospacing="0" w:before="0" w:after="0"/>
        <w:jc w:val="both"/>
        <w:rPr/>
      </w:pPr>
      <w:r>
        <w:rPr>
          <w:color w:val="000000"/>
          <w:sz w:val="22"/>
          <w:szCs w:val="22"/>
        </w:rPr>
        <w:t xml:space="preserve">- przebudowa sieci wodociągowej </w:t>
      </w:r>
    </w:p>
    <w:p>
      <w:pPr>
        <w:pStyle w:val="NormalWeb"/>
        <w:spacing w:lineRule="auto" w:line="240" w:beforeAutospacing="0" w:before="0" w:after="0"/>
        <w:jc w:val="both"/>
        <w:rPr/>
      </w:pPr>
      <w:r>
        <w:rPr>
          <w:color w:val="000000"/>
          <w:sz w:val="22"/>
          <w:szCs w:val="22"/>
        </w:rPr>
        <w:t xml:space="preserve"> </w:t>
      </w:r>
      <w:r>
        <w:rPr>
          <w:color w:val="000000"/>
          <w:sz w:val="22"/>
          <w:szCs w:val="22"/>
        </w:rPr>
        <w:t>-</w:t>
      </w:r>
      <w:r>
        <w:rPr>
          <w:color w:val="000000"/>
          <w:sz w:val="22"/>
          <w:szCs w:val="22"/>
        </w:rPr>
        <w:t xml:space="preserve">nawierzchnia jezdni z betonu – </w:t>
      </w:r>
      <w:r>
        <w:rPr>
          <w:color w:val="000000"/>
          <w:sz w:val="22"/>
          <w:szCs w:val="22"/>
        </w:rPr>
        <w:t xml:space="preserve">1760m2. </w:t>
      </w:r>
    </w:p>
    <w:p>
      <w:pPr>
        <w:pStyle w:val="NormalWeb"/>
        <w:spacing w:lineRule="auto" w:line="240" w:beforeAutospacing="0" w:before="0" w:after="0"/>
        <w:jc w:val="both"/>
        <w:rPr>
          <w:color w:val="000000"/>
          <w:sz w:val="22"/>
          <w:szCs w:val="22"/>
          <w:highlight w:val="white"/>
        </w:rPr>
      </w:pPr>
      <w:r>
        <w:rPr>
          <w:highlight w:val="yellow"/>
        </w:rPr>
      </w:r>
    </w:p>
    <w:p>
      <w:pPr>
        <w:pStyle w:val="NormalWeb"/>
        <w:spacing w:lineRule="auto" w:line="240" w:beforeAutospacing="0" w:before="0" w:after="0"/>
        <w:jc w:val="both"/>
        <w:rPr>
          <w:color w:val="000000"/>
          <w:sz w:val="22"/>
          <w:szCs w:val="22"/>
          <w:shd w:fill="FFFFFF" w:val="clear"/>
        </w:rPr>
      </w:pPr>
      <w:r>
        <w:rPr>
          <w:color w:val="000000"/>
          <w:sz w:val="22"/>
          <w:szCs w:val="22"/>
          <w:shd w:fill="FFFFFF" w:val="clear"/>
        </w:rPr>
      </w:r>
    </w:p>
    <w:p>
      <w:pPr>
        <w:pStyle w:val="NormalWeb"/>
        <w:spacing w:lineRule="auto" w:line="240" w:beforeAutospacing="0" w:before="0" w:after="0"/>
        <w:jc w:val="both"/>
        <w:rPr/>
      </w:pPr>
      <w:r>
        <w:rPr>
          <w:color w:val="000000"/>
          <w:sz w:val="22"/>
          <w:szCs w:val="22"/>
          <w:shd w:fill="FFFFFF" w:val="clear"/>
        </w:rPr>
        <w:t xml:space="preserve">4. Szczegółowy zakres robót został określony w dokumentacji projektowej </w:t>
      </w:r>
      <w:r>
        <w:rPr>
          <w:color w:val="000000"/>
          <w:sz w:val="22"/>
          <w:szCs w:val="22"/>
          <w:shd w:fill="FFFFFF" w:val="clear"/>
        </w:rPr>
        <w:t xml:space="preserve">w ramach pozwolenia na budowę </w:t>
      </w:r>
      <w:r>
        <w:rPr>
          <w:color w:val="000000"/>
          <w:sz w:val="22"/>
          <w:szCs w:val="22"/>
          <w:shd w:fill="FFFFFF" w:val="clear"/>
        </w:rPr>
        <w:t>:</w:t>
      </w:r>
    </w:p>
    <w:p>
      <w:pPr>
        <w:pStyle w:val="NormalWeb"/>
        <w:spacing w:lineRule="auto" w:line="240" w:beforeAutospacing="0" w:before="0" w:after="0"/>
        <w:jc w:val="both"/>
        <w:rPr/>
      </w:pPr>
      <w:r>
        <w:rPr>
          <w:color w:val="000000"/>
          <w:sz w:val="22"/>
          <w:szCs w:val="22"/>
          <w:shd w:fill="FFFFFF" w:val="clear"/>
        </w:rPr>
        <w:t>B</w:t>
      </w:r>
      <w:r>
        <w:rPr>
          <w:color w:val="000000"/>
          <w:sz w:val="22"/>
          <w:szCs w:val="22"/>
          <w:shd w:fill="FFFFFF" w:val="clear"/>
        </w:rPr>
        <w:t xml:space="preserve">udowa </w:t>
      </w:r>
      <w:r>
        <w:rPr>
          <w:color w:val="000000"/>
          <w:sz w:val="22"/>
          <w:szCs w:val="22"/>
          <w:shd w:fill="FFFFFF" w:val="clear"/>
        </w:rPr>
        <w:t xml:space="preserve">ciągu pieszo-jezdnego w ramach przebudowy ul. Miłej w m. Zbylitowska Góra </w:t>
      </w:r>
      <w:r>
        <w:rPr>
          <w:color w:val="000000"/>
          <w:sz w:val="22"/>
          <w:szCs w:val="22"/>
          <w:shd w:fill="FFFFFF" w:val="clear"/>
        </w:rPr>
        <w:t xml:space="preserve">opracowanych przez Biuro Projektowe </w:t>
      </w:r>
      <w:r>
        <w:rPr>
          <w:color w:val="000000"/>
          <w:sz w:val="22"/>
          <w:szCs w:val="22"/>
          <w:shd w:fill="FFFFFF" w:val="clear"/>
        </w:rPr>
        <w:t xml:space="preserve">DROGOWIEC Miłosz Klimowski </w:t>
      </w:r>
      <w:r>
        <w:rPr>
          <w:color w:val="000000"/>
          <w:sz w:val="22"/>
          <w:szCs w:val="22"/>
          <w:shd w:fill="FFFFFF" w:val="clear"/>
        </w:rPr>
        <w:t>.</w:t>
      </w:r>
    </w:p>
    <w:p>
      <w:pPr>
        <w:pStyle w:val="Normal"/>
        <w:tabs>
          <w:tab w:val="left" w:pos="1800" w:leader="none"/>
        </w:tab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36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5. Na podstawie art. 38 ust. 1 ustawy Prawo zamówień publicznych - w przypadkach wątpliwych </w:t>
      </w:r>
      <w:r>
        <w:rPr>
          <w:rFonts w:eastAsia="Times New Roman" w:cs="Times New Roman" w:ascii="Times New Roman" w:hAnsi="Times New Roman"/>
        </w:rPr>
        <w:t xml:space="preserve">(np. rozbieżności, braki, wady dokumentacji technicznej i przedmiarów) </w:t>
      </w:r>
      <w:r>
        <w:rPr>
          <w:rFonts w:eastAsia="Times New Roman" w:cs="Times New Roman" w:ascii="Times New Roman" w:hAnsi="Times New Roman"/>
          <w:color w:val="000000"/>
        </w:rPr>
        <w:t>- Wykonawca może zwrócić się do Zamawiającego o wyjaśnienie treści SIWZ. W przypadku, gdy Wykonawcy nie zgłaszają uwag, Zamawiający uzna, że brak jest zastrzeżeń do dokumentów opisujących przedmiot zamówienia.</w:t>
      </w:r>
    </w:p>
    <w:p>
      <w:pPr>
        <w:pStyle w:val="Normal"/>
        <w:tabs>
          <w:tab w:val="left" w:pos="1800" w:leader="none"/>
        </w:tabs>
        <w:suppressAutoHyphens w:val="true"/>
        <w:spacing w:lineRule="auto" w:line="240" w:before="0" w:after="0"/>
        <w:jc w:val="both"/>
        <w:rPr>
          <w:rFonts w:ascii="Times New Roman" w:hAnsi="Times New Roman" w:eastAsia="Times New Roman" w:cs="Times New Roman"/>
          <w:color w:val="0000FF"/>
        </w:rPr>
      </w:pPr>
      <w:r>
        <w:rPr>
          <w:rFonts w:eastAsia="Times New Roman" w:cs="Times New Roman" w:ascii="Times New Roman" w:hAnsi="Times New Roman"/>
          <w:color w:val="0000FF"/>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6.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w:t>
      </w:r>
      <w:r>
        <w:rPr>
          <w:rFonts w:eastAsia="Times New Roman" w:cs="Times New Roman" w:ascii="Times New Roman" w:hAnsi="Times New Roman"/>
          <w:b/>
        </w:rPr>
        <w:t>rozwiązania równoważne</w:t>
      </w:r>
      <w:r>
        <w:rPr>
          <w:rFonts w:eastAsia="Times New Roman" w:cs="Times New Roman" w:ascii="Times New Roman" w:hAnsi="Times New Roman"/>
        </w:rPr>
        <w:t xml:space="preserve"> opisanym pod warunkiem zachowania parametrów technicznych, jakościowych i użytkowych nie gorszych niż wskazane w dokumentacji oraz nieprowadzących do zmiany technologii. Wskazane w dokumentacji nazwy należy </w:t>
      </w:r>
      <w:r>
        <w:rPr>
          <w:rFonts w:eastAsia="Times New Roman" w:cs="Times New Roman" w:ascii="Times New Roman" w:hAnsi="Times New Roman"/>
          <w:b/>
        </w:rPr>
        <w:t>traktować jako przykładowe</w:t>
      </w:r>
      <w:r>
        <w:rPr>
          <w:rFonts w:eastAsia="Times New Roman" w:cs="Times New Roman" w:ascii="Times New Roman" w:hAnsi="Times New Roman"/>
        </w:rPr>
        <w:t xml:space="preserve">. Wykonawca, który powołuje się na rozwiązania równoważne opisanym przez Zamawiającego, jest obowiązany wykazać w ofercie, że oferowane przez niego w ramach przedmiotu zamówienia roboty budowlane spełniają wymagania określone przez Zamawiającego. </w:t>
      </w:r>
    </w:p>
    <w:p>
      <w:pPr>
        <w:pStyle w:val="Normal"/>
        <w:spacing w:lineRule="auto" w:line="240" w:before="0" w:after="0"/>
        <w:jc w:val="both"/>
        <w:rPr>
          <w:rFonts w:ascii="Times New Roman" w:hAnsi="Times New Roman" w:eastAsia="Times New Roman" w:cs="Times New Roman"/>
          <w:color w:val="0000FF"/>
        </w:rPr>
      </w:pPr>
      <w:r>
        <w:rPr>
          <w:rFonts w:eastAsia="Times New Roman" w:cs="Times New Roman" w:ascii="Times New Roman" w:hAnsi="Times New Roman"/>
          <w:color w:val="0000FF"/>
        </w:rPr>
      </w:r>
    </w:p>
    <w:p>
      <w:pPr>
        <w:pStyle w:val="Normal"/>
        <w:spacing w:lineRule="auto" w:line="240" w:before="0" w:after="0"/>
        <w:jc w:val="both"/>
        <w:rPr>
          <w:rFonts w:ascii="Times New Roman" w:hAnsi="Times New Roman" w:eastAsia="Times New Roman" w:cs="Times New Roman"/>
          <w:b/>
          <w:b/>
          <w:strike/>
          <w:color w:val="548DD4"/>
        </w:rPr>
      </w:pPr>
      <w:r>
        <w:rPr>
          <w:rFonts w:eastAsia="Times New Roman" w:cs="Times New Roman" w:ascii="Times New Roman" w:hAnsi="Times New Roman"/>
        </w:rPr>
        <w:t xml:space="preserve">7. W przypadku wystąpienia w dokumentacji projektowej odniesień do norm, europejskich ocen  technicznych, aprobat, specyfikacji technicznych i systemów referencji technicznych, o których mowa w art. 30 ust.1 pkt 2 oraz ust.3 ustawy, dopuszcza się rozwiązania równoważne opisywanym. Wykonawca, który powołuje się na rozwiązania równoważne opisanym przez Zamawiającego, zobowiązany jest udowodnić w ofercie, w szczególności za pomocą środków, o których mowa w art. 30b ust.1 ustawy pzp (certyfikatu wydanego przez jednostkę oceniają zgodność lub sprawozdanie z badań przeprowadzonych przez tę jednostkę, lub równoważnego dokumentu wystawionego przez podmioty mające siedzibę w innym państwie członkowskim Europejskiego Obszaru Gospodarczego),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w:t>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tabs>
          <w:tab w:val="left" w:pos="360" w:leader="none"/>
        </w:tabs>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8. </w:t>
      </w:r>
      <w:r>
        <w:rPr>
          <w:rFonts w:eastAsia="Times New Roman" w:cs="Times New Roman" w:ascii="Times New Roman" w:hAnsi="Times New Roman"/>
          <w:b/>
          <w:color w:val="000000"/>
        </w:rPr>
        <w:t xml:space="preserve">Wymagania związane z aspektem gospodarczym, środowiskowym lub społecznym wykonania zamówienia </w:t>
      </w:r>
      <w:r>
        <w:rPr>
          <w:rFonts w:eastAsia="Times New Roman" w:cs="Times New Roman" w:ascii="Times New Roman" w:hAnsi="Times New Roman"/>
          <w:color w:val="000000"/>
        </w:rPr>
        <w:t>(art.29 ust.4 pzp):   nie przewiduje się.</w:t>
      </w:r>
    </w:p>
    <w:p>
      <w:pPr>
        <w:pStyle w:val="Normal"/>
        <w:tabs>
          <w:tab w:val="left" w:pos="36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left" w:pos="360" w:leader="none"/>
        </w:tabs>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9.</w:t>
      </w:r>
      <w:r>
        <w:rPr>
          <w:rFonts w:eastAsia="Times New Roman" w:cs="Times New Roman" w:ascii="Times New Roman" w:hAnsi="Times New Roman"/>
          <w:b/>
          <w:color w:val="000000"/>
        </w:rPr>
        <w:t xml:space="preserve"> Wymagania związane z ubieganiem się wyłącznie zakładów pracy chronionej oraz wykonawców, których działalność obejmuje społeczną i zawodową integrację osób będących członkami grup społecznie marginalizowanych </w:t>
      </w:r>
      <w:r>
        <w:rPr>
          <w:rFonts w:eastAsia="Times New Roman" w:cs="Times New Roman" w:ascii="Times New Roman" w:hAnsi="Times New Roman"/>
          <w:color w:val="000000"/>
        </w:rPr>
        <w:t>(</w:t>
      </w:r>
      <w:r>
        <w:rPr>
          <w:rFonts w:eastAsia="Times New Roman" w:cs="Times New Roman" w:ascii="Times New Roman" w:hAnsi="Times New Roman"/>
        </w:rPr>
        <w:t xml:space="preserve"> art. 22 ust.2 pzp ):</w:t>
      </w:r>
      <w:r>
        <w:rPr>
          <w:rFonts w:eastAsia="Times New Roman" w:cs="Times New Roman" w:ascii="Times New Roman" w:hAnsi="Times New Roman"/>
          <w:color w:val="000000"/>
        </w:rPr>
        <w:t xml:space="preserve">  nie przewiduje się </w:t>
      </w:r>
    </w:p>
    <w:p>
      <w:pPr>
        <w:pStyle w:val="Normal"/>
        <w:tabs>
          <w:tab w:val="left" w:pos="360" w:leader="none"/>
        </w:tabs>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9.1 Minimalny procentowy wskaźnik zatrudnienia osób należących do w/w  jednej lub więcej kategorii, nie mniejszy niż 30%:  nie dotyczy.</w:t>
      </w:r>
    </w:p>
    <w:p>
      <w:pPr>
        <w:pStyle w:val="Normal"/>
        <w:tabs>
          <w:tab w:val="left" w:pos="360" w:leader="none"/>
        </w:tabs>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10.</w:t>
      </w:r>
      <w:r>
        <w:rPr>
          <w:rFonts w:eastAsia="Times New Roman" w:cs="Times New Roman" w:ascii="Times New Roman" w:hAnsi="Times New Roman"/>
          <w:b/>
          <w:color w:val="000000"/>
        </w:rPr>
        <w:t xml:space="preserve"> </w:t>
      </w:r>
      <w:r>
        <w:rPr>
          <w:rFonts w:eastAsia="Times New Roman" w:cs="Times New Roman" w:ascii="Times New Roman" w:hAnsi="Times New Roman"/>
          <w:color w:val="000000"/>
        </w:rPr>
        <w:t xml:space="preserve"> </w:t>
      </w:r>
      <w:r>
        <w:rPr>
          <w:rFonts w:eastAsia="Times New Roman" w:cs="Times New Roman" w:ascii="Times New Roman" w:hAnsi="Times New Roman"/>
          <w:b/>
          <w:color w:val="000000"/>
        </w:rPr>
        <w:t xml:space="preserve">Dokumentowanie zatrudnienia na umowę o pracę.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 xml:space="preserve">Usługi, roboty budowlane wymagające zatrudnienia przez Wykonawcę lub Podwykonawcę osób wykonujących czynności w zakresie realizacji zamówienia na podstawie umowy o pracę (art.29 ust.3a pzp) : </w:t>
      </w:r>
      <w:r>
        <w:rPr>
          <w:rFonts w:eastAsia="Times New Roman" w:cs="Times New Roman" w:ascii="Times New Roman" w:hAnsi="Times New Roman"/>
        </w:rPr>
        <w:t xml:space="preserve">Zamawiający wymaga aby osoby wykonujące czynności w zakresie realizacji przedmiotu zamówienia, których wykonanie polega na wykonywaniu pracy w sposób określony w art. 22 § 1 ustawy kodeks pracy, były zatrudnione przez Wykonawcę lub Podwykonawcę na podstawie umowy o pracę. </w:t>
      </w:r>
    </w:p>
    <w:p>
      <w:pPr>
        <w:pStyle w:val="Normal"/>
        <w:spacing w:lineRule="auto" w:line="240" w:before="0" w:after="0"/>
        <w:ind w:left="36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Zgodnie z art. 22 § 1 ustawy z dnia 26 czerwca 1974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pPr>
        <w:pStyle w:val="Normal"/>
        <w:tabs>
          <w:tab w:val="left" w:pos="360" w:leader="none"/>
        </w:tabs>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rPr>
        <w:t xml:space="preserve">10.1. </w:t>
      </w:r>
      <w:r>
        <w:rPr>
          <w:rFonts w:eastAsia="Times New Roman" w:cs="Times New Roman" w:ascii="Times New Roman" w:hAnsi="Times New Roman"/>
          <w:b/>
        </w:rPr>
        <w:t>Rodzaj czynności niezbędnych do realizacji zamówienia, których dotyczą wymagania zatrudnienia na podstawie umowy o pracę</w:t>
      </w:r>
      <w:r>
        <w:rPr>
          <w:rFonts w:eastAsia="Times New Roman" w:cs="Times New Roman" w:ascii="Times New Roman" w:hAnsi="Times New Roman"/>
        </w:rPr>
        <w:t xml:space="preserve"> </w:t>
      </w:r>
      <w:r>
        <w:rPr>
          <w:rFonts w:eastAsia="Times New Roman" w:cs="Times New Roman" w:ascii="Times New Roman" w:hAnsi="Times New Roman"/>
          <w:b/>
        </w:rPr>
        <w:t>przez Wykonawcę lub Podwykonawcę osób wykonujących czynności w trakcie realizacji zamówienia:</w:t>
      </w:r>
      <w:r>
        <w:rPr>
          <w:rFonts w:eastAsia="Times New Roman" w:cs="Times New Roman" w:ascii="Times New Roman" w:hAnsi="Times New Roman"/>
        </w:rPr>
        <w:t xml:space="preserve"> czynności polegające na bezpośrednim (fizycznym) wykonywaniu robót budowlanych opisanych lub wynikających z dokumentacji projektowej i Specyfikacjach Technicznych Wykonania i Odbioru Robót.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10.2.</w:t>
      </w:r>
      <w:r>
        <w:rPr>
          <w:rFonts w:eastAsia="Times New Roman" w:cs="Times New Roman" w:ascii="Times New Roman" w:hAnsi="Times New Roman"/>
          <w:b/>
        </w:rPr>
        <w:t>Sposób dokumentowania zatrudnienia ww. osób:</w:t>
      </w:r>
    </w:p>
    <w:p>
      <w:pPr>
        <w:pStyle w:val="Normal"/>
        <w:numPr>
          <w:ilvl w:val="0"/>
          <w:numId w:val="3"/>
        </w:numPr>
        <w:tabs>
          <w:tab w:val="left" w:pos="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w celu wykazania okoliczności, o których mowa w ust. 1 , Wykonawca zobowiązany jest udokumentować zatrudnienie osób poprzez złożenie Zamawiającemu w terminie do 10 dni od dnia zawarcia umowy, oświadczenia, że osoby wykonujące czynności polegające na bezpośrednim (fizycznym) wykonywaniu robót budowlanych opisanych lub wynikających z dokumentacji projektowej i Specyfikacjach Technicznych Wykonania i Odbioru Robót, zatrudnione są na podstawie umowy o pracę z uwzględnieniem minimalnego wynagrodzenia za pracę ustalonego na podstawie art. 2 ust. 3–5 ustawy z dnia 10 października 2002r o minimalnym wynagrodzeniu za pracę przez cały okres realizacji przedmiotu zamówienia. </w:t>
      </w:r>
    </w:p>
    <w:p>
      <w:pPr>
        <w:pStyle w:val="Normal"/>
        <w:numPr>
          <w:ilvl w:val="0"/>
          <w:numId w:val="3"/>
        </w:numPr>
        <w:tabs>
          <w:tab w:val="left" w:pos="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w oświadczeniu Wykonawca zobowiązany jest podać liczbę pracowników przewidzianych do realizacji zamówienia. </w:t>
      </w:r>
      <w:r>
        <w:rPr>
          <w:rFonts w:eastAsia="Times New Roman" w:cs="Times New Roman" w:ascii="Times New Roman" w:hAnsi="Times New Roman"/>
          <w:color w:val="000000"/>
        </w:rPr>
        <w:t xml:space="preserve"> Do oświadczenia Wykonawca obowiązany jest dołączyć</w:t>
      </w:r>
      <w:r>
        <w:rPr>
          <w:rFonts w:eastAsia="Times New Roman" w:cs="Times New Roman" w:ascii="Times New Roman" w:hAnsi="Times New Roman"/>
        </w:rPr>
        <w:t xml:space="preserve">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w:t>
      </w:r>
    </w:p>
    <w:p>
      <w:pPr>
        <w:pStyle w:val="Normal"/>
        <w:numPr>
          <w:ilvl w:val="0"/>
          <w:numId w:val="3"/>
        </w:numPr>
        <w:tabs>
          <w:tab w:val="left" w:pos="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na żądanie Zamawiającego Wykonawca obowiązany będzie składać aktualne oświadczenie, </w:t>
        <w:br/>
        <w:t xml:space="preserve">o którym mowa w lit. a wraz z aktualną deklaracją ZUS DRA w terminie do 5 dni od wezwania. Z wezwaniem Zamawiający może zwrócić się do Wykonawcy nie częściej niż 2 razy w czasie trwania umowy; </w:t>
      </w:r>
    </w:p>
    <w:p>
      <w:pPr>
        <w:pStyle w:val="Normal"/>
        <w:numPr>
          <w:ilvl w:val="0"/>
          <w:numId w:val="3"/>
        </w:numPr>
        <w:tabs>
          <w:tab w:val="left" w:pos="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w przypadku rozwiązania stosunku pracy przez pracodawcę lub pracownika, przed zakończeniem okresu realizacji przedmiotu zamówienia, Wykonawca będzie zobowiązany do zatrudnienia na to miejsce innej osoby.</w:t>
      </w:r>
    </w:p>
    <w:p>
      <w:pPr>
        <w:pStyle w:val="Normal"/>
        <w:numPr>
          <w:ilvl w:val="0"/>
          <w:numId w:val="3"/>
        </w:numPr>
        <w:tabs>
          <w:tab w:val="left" w:pos="0" w:leader="none"/>
        </w:tabs>
        <w:spacing w:lineRule="auto" w:line="240" w:before="0" w:after="0"/>
        <w:jc w:val="both"/>
        <w:rPr>
          <w:rFonts w:ascii="Times New Roman" w:hAnsi="Times New Roman" w:eastAsia="Times New Roman" w:cs="Times New Roman"/>
          <w:color w:val="FF0000"/>
          <w:sz w:val="24"/>
        </w:rPr>
      </w:pPr>
      <w:r>
        <w:rPr>
          <w:rFonts w:cs="Times New Roman" w:ascii="Times New Roman" w:hAnsi="Times New Roman"/>
        </w:rPr>
        <w:t>w przypadku, gdy Zamawiający poweźmie wątpliwości, co do dochowania obowiązku  zatrudnienia na umowę o pracę lub prawdziwości oświadczenia Wykonawcy, o których mowa wyżej, lub Zamawiający może zwrócić się z wnioskiem do inspektoratu pracy o przeprowadzenie kontroli.</w:t>
      </w:r>
    </w:p>
    <w:p>
      <w:pPr>
        <w:pStyle w:val="Normal"/>
        <w:numPr>
          <w:ilvl w:val="0"/>
          <w:numId w:val="3"/>
        </w:numPr>
        <w:tabs>
          <w:tab w:val="left" w:pos="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jeżeli czynności, których dotyczą wymagania zatrudnienia na umowę o pracę wykonywane są przez osoby zatrudnione przez Podwykonawcę, Wykonawca zobowiązany jest wprowadzić do umowy z Podwykonawcą zapisy odpowiadające treści lit. a – c, które umożliwią Wykonawcy skontrolowanie spełnienia przez Podwykonawcę obowiązku zatrudnienia na umowę o pracę. </w:t>
      </w:r>
    </w:p>
    <w:p>
      <w:pPr>
        <w:pStyle w:val="Normal"/>
        <w:numPr>
          <w:ilvl w:val="0"/>
          <w:numId w:val="3"/>
        </w:numPr>
        <w:tabs>
          <w:tab w:val="left" w:pos="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sankcje za naruszenie wymogów zatrudnienia osób na umowę o pracę określa projekt umowy.</w:t>
      </w:r>
    </w:p>
    <w:p>
      <w:pPr>
        <w:pStyle w:val="Normal"/>
        <w:tabs>
          <w:tab w:val="left" w:pos="0" w:leader="none"/>
        </w:tabs>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11. </w:t>
      </w:r>
      <w:r>
        <w:rPr>
          <w:rFonts w:eastAsia="Times New Roman" w:cs="Times New Roman" w:ascii="Times New Roman" w:hAnsi="Times New Roman"/>
          <w:b/>
        </w:rPr>
        <w:t xml:space="preserve">Informacja o obowiązku osobistego wykonania przez Wykonawcę kluczowych części zamówienia </w:t>
      </w:r>
      <w:r>
        <w:rPr>
          <w:rFonts w:eastAsia="Times New Roman" w:cs="Times New Roman" w:ascii="Times New Roman" w:hAnsi="Times New Roman"/>
        </w:rPr>
        <w:t>( art. 36a ust. 2 pkt 1 pzp)</w:t>
      </w:r>
      <w:r>
        <w:rPr>
          <w:rFonts w:eastAsia="Times New Roman" w:cs="Times New Roman" w:ascii="Times New Roman" w:hAnsi="Times New Roman"/>
          <w:color w:val="548DD4"/>
        </w:rPr>
        <w:t>:</w:t>
      </w:r>
      <w:r>
        <w:rPr>
          <w:rFonts w:eastAsia="Times New Roman" w:cs="Times New Roman" w:ascii="Times New Roman" w:hAnsi="Times New Roman"/>
        </w:rPr>
        <w:t xml:space="preserve">  nie wymaga się.</w:t>
      </w:r>
    </w:p>
    <w:p>
      <w:pPr>
        <w:pStyle w:val="Normal"/>
        <w:tabs>
          <w:tab w:val="left" w:pos="360" w:leader="none"/>
        </w:tabs>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tabs>
          <w:tab w:val="left" w:pos="0" w:leader="none"/>
        </w:tabs>
        <w:suppressAutoHyphens w:val="true"/>
        <w:spacing w:lineRule="auto" w:line="240" w:before="0" w:after="120"/>
        <w:jc w:val="both"/>
        <w:rPr>
          <w:rFonts w:ascii="Times New Roman" w:hAnsi="Times New Roman" w:eastAsia="Times New Roman" w:cs="Times New Roman"/>
          <w:sz w:val="24"/>
        </w:rPr>
      </w:pPr>
      <w:r>
        <w:rPr>
          <w:rFonts w:eastAsia="Times New Roman" w:cs="Times New Roman" w:ascii="Times New Roman" w:hAnsi="Times New Roman"/>
        </w:rPr>
        <w:t>12.</w:t>
      </w:r>
      <w:r>
        <w:rPr>
          <w:rFonts w:eastAsia="Times New Roman" w:cs="Times New Roman" w:ascii="Times New Roman" w:hAnsi="Times New Roman"/>
          <w:b/>
        </w:rPr>
        <w:t xml:space="preserve"> Podwykonawcy: </w:t>
      </w:r>
      <w:r>
        <w:rPr>
          <w:rFonts w:eastAsia="Times New Roman" w:cs="Times New Roman" w:ascii="Times New Roman" w:hAnsi="Times New Roman"/>
        </w:rPr>
        <w:t>W przypadku powierzenia części robót Podwykonawcom,  Zamawiający żąda wskazania w ofercie przez Wykonawcę części zamówienia, których wykonanie zamierza powierzyć Podwykonawcom i podania  przez Wykonawcę firm Podwykonawców (art. 36b ust.1 pzp).</w:t>
      </w:r>
    </w:p>
    <w:p>
      <w:pPr>
        <w:pStyle w:val="Normal"/>
        <w:tabs>
          <w:tab w:val="left" w:pos="360" w:leader="none"/>
        </w:tabs>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tabs>
          <w:tab w:val="left" w:pos="36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13</w:t>
      </w:r>
      <w:r>
        <w:rPr>
          <w:rFonts w:eastAsia="Times New Roman" w:cs="Times New Roman" w:ascii="Times New Roman" w:hAnsi="Times New Roman"/>
          <w:b/>
          <w:color w:val="000000"/>
        </w:rPr>
        <w:t>.</w:t>
      </w:r>
      <w:r>
        <w:rPr>
          <w:rFonts w:eastAsia="Times New Roman" w:cs="Times New Roman" w:ascii="Times New Roman" w:hAnsi="Times New Roman"/>
          <w:color w:val="000000"/>
        </w:rPr>
        <w:t>Wymaga się, aby zgłoszony przez Wykonawcę kierownik budowy był obecny na terenie budowy w trakcie realizacji robót.</w:t>
      </w:r>
    </w:p>
    <w:p>
      <w:pPr>
        <w:pStyle w:val="Normal"/>
        <w:suppressAutoHyphens w:val="true"/>
        <w:spacing w:lineRule="auto" w:line="240" w:before="0" w:after="0"/>
        <w:rPr>
          <w:rFonts w:ascii="Times New Roman" w:hAnsi="Times New Roman" w:eastAsia="Times New Roman" w:cs="Times New Roman"/>
          <w:color w:val="0000FF"/>
        </w:rPr>
      </w:pPr>
      <w:r>
        <w:rPr>
          <w:rFonts w:eastAsia="Times New Roman" w:cs="Times New Roman" w:ascii="Times New Roman" w:hAnsi="Times New Roman"/>
          <w:color w:val="0000FF"/>
        </w:rPr>
      </w:r>
    </w:p>
    <w:p>
      <w:pPr>
        <w:pStyle w:val="Normal"/>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t>14.</w:t>
      </w:r>
      <w:r>
        <w:rPr>
          <w:rFonts w:eastAsia="Times New Roman" w:cs="Times New Roman" w:ascii="Times New Roman" w:hAnsi="Times New Roman"/>
          <w:b/>
        </w:rPr>
        <w:t xml:space="preserve"> Możliwość składania ofert częściowych</w:t>
      </w:r>
      <w:r>
        <w:rPr>
          <w:rFonts w:eastAsia="Times New Roman" w:cs="Times New Roman" w:ascii="Times New Roman" w:hAnsi="Times New Roman"/>
        </w:rPr>
        <w:t xml:space="preserve">  - nie przewiduje się.</w:t>
      </w:r>
    </w:p>
    <w:p>
      <w:pPr>
        <w:pStyle w:val="Normal"/>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t>14.1 Oferty można składać w odniesieniu do: wszystkich części/maksymalnej liczby części/tylko      jednej części:  nie dotyczy</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14.2 Zastrzeżenie Zamawiającego do prawa udzielenia łącznie następujących części: nie dotyczy</w:t>
      </w:r>
    </w:p>
    <w:p>
      <w:pPr>
        <w:pStyle w:val="Normal"/>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t>14.3 Maksymalna liczba części zamówienia, na które może zostać udzielone zamówienie jednemu Wykonawcy: nie dotyczy</w:t>
      </w:r>
    </w:p>
    <w:p>
      <w:pPr>
        <w:pStyle w:val="Normal"/>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15.</w:t>
      </w:r>
      <w:r>
        <w:rPr>
          <w:rFonts w:eastAsia="Times New Roman" w:cs="Times New Roman" w:ascii="Times New Roman" w:hAnsi="Times New Roman"/>
          <w:b/>
        </w:rPr>
        <w:t xml:space="preserve"> Możliwość składania ofert wariantowych</w:t>
      </w:r>
      <w:r>
        <w:rPr>
          <w:rFonts w:eastAsia="Times New Roman" w:cs="Times New Roman" w:ascii="Times New Roman" w:hAnsi="Times New Roman"/>
        </w:rPr>
        <w:t xml:space="preserve">  - nie przewiduje się.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15.1 Opis sposobu przedstawiania ofert wariantowych oraz minimalne warunki, jakim muszą odpowiadać oferty wariantowe wraz z wybranymi kryteriami oceny  - nie dotyczy.</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15.2 Kryteria lub zasady, które będą miały zastosowanie do ustalenia, które części zamówienia zostaną udzielone jednemu wykonawcy, w przypadku wyboru jego oferty w większej niż maksymalna liczbie części: - nie dotyczy.</w:t>
      </w:r>
    </w:p>
    <w:p>
      <w:pPr>
        <w:pStyle w:val="Normal"/>
        <w:suppressAutoHyphens w:val="true"/>
        <w:spacing w:lineRule="auto" w:line="240" w:before="0" w:after="0"/>
        <w:ind w:left="142" w:hanging="142"/>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rPr>
        <w:t xml:space="preserve">16. Standardy jakościowe, o których mowa w art. 91 ust. 2a pzp:  </w:t>
      </w:r>
      <w:r>
        <w:rPr>
          <w:rFonts w:eastAsia="Times New Roman" w:cs="Times New Roman" w:ascii="Times New Roman" w:hAnsi="Times New Roman"/>
        </w:rPr>
        <w:t>nie dotyczy</w:t>
      </w:r>
    </w:p>
    <w:p>
      <w:pPr>
        <w:pStyle w:val="Normal"/>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ind w:left="142" w:hanging="142"/>
        <w:jc w:val="both"/>
        <w:rPr>
          <w:rFonts w:ascii="Times New Roman" w:hAnsi="Times New Roman" w:eastAsia="Times New Roman" w:cs="Times New Roman"/>
          <w:color w:val="000000"/>
        </w:rPr>
      </w:pPr>
      <w:r>
        <w:rPr>
          <w:rFonts w:eastAsia="Times New Roman" w:cs="Times New Roman" w:ascii="Times New Roman" w:hAnsi="Times New Roman"/>
          <w:b/>
        </w:rPr>
        <w:t xml:space="preserve">17. </w:t>
      </w:r>
      <w:r>
        <w:rPr>
          <w:rFonts w:eastAsia="Times New Roman" w:cs="Times New Roman" w:ascii="Times New Roman" w:hAnsi="Times New Roman"/>
          <w:b/>
          <w:color w:val="000000"/>
        </w:rPr>
        <w:t xml:space="preserve">Udzielenie zamówienia polegającego na powtórzeniu zamówienia podobnego do zamówienia podstawowego w okresie 3 lat od udzielenia zamówienia podstawowego, </w:t>
      </w:r>
      <w:r>
        <w:rPr>
          <w:rFonts w:eastAsia="Times New Roman" w:cs="Times New Roman" w:ascii="Times New Roman" w:hAnsi="Times New Roman"/>
        </w:rPr>
        <w:t>o</w:t>
      </w:r>
      <w:r>
        <w:rPr>
          <w:rFonts w:eastAsia="Times New Roman" w:cs="Times New Roman" w:ascii="Times New Roman" w:hAnsi="Times New Roman"/>
          <w:color w:val="000000"/>
        </w:rPr>
        <w:t xml:space="preserve">  którym mowa w art. 67 ust.1 pkt. 6 pzp</w:t>
      </w:r>
      <w:r>
        <w:rPr>
          <w:rFonts w:eastAsia="Times New Roman" w:cs="Times New Roman" w:ascii="Times New Roman" w:hAnsi="Times New Roman"/>
          <w:b/>
          <w:color w:val="000000"/>
        </w:rPr>
        <w:t xml:space="preserve">:  </w:t>
      </w:r>
      <w:r>
        <w:rPr>
          <w:rFonts w:eastAsia="Times New Roman" w:cs="Times New Roman" w:ascii="Times New Roman" w:hAnsi="Times New Roman"/>
          <w:color w:val="000000"/>
        </w:rPr>
        <w:t>nie przewiduje się</w:t>
      </w:r>
    </w:p>
    <w:p>
      <w:pPr>
        <w:pStyle w:val="Normal"/>
        <w:suppressAutoHyphens w:val="true"/>
        <w:spacing w:lineRule="auto" w:line="240" w:before="0" w:after="0"/>
        <w:ind w:left="142" w:hanging="142"/>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jc w:val="both"/>
        <w:rPr>
          <w:rFonts w:ascii="Times New Roman" w:hAnsi="Times New Roman" w:eastAsia="Times New Roman" w:cs="Times New Roman"/>
        </w:rPr>
      </w:pPr>
      <w:r>
        <w:rPr>
          <w:rFonts w:eastAsia="Times New Roman" w:cs="Times New Roman" w:ascii="Times New Roman" w:hAnsi="Times New Roman"/>
        </w:rPr>
        <w:t xml:space="preserve">18. </w:t>
      </w:r>
      <w:r>
        <w:rPr>
          <w:rFonts w:eastAsia="Times New Roman" w:cs="Times New Roman" w:ascii="Times New Roman" w:hAnsi="Times New Roman"/>
          <w:b/>
        </w:rPr>
        <w:t>Obowiązek informacyjny z RODO</w:t>
      </w:r>
      <w:r>
        <w:rPr>
          <w:rFonts w:eastAsia="Times New Roman" w:cs="Times New Roman" w:ascii="Times New Roman" w:hAnsi="Times New Roman"/>
        </w:rPr>
        <w:t xml:space="preserve">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pPr>
        <w:pStyle w:val="NoSpacing"/>
        <w:widowControl w:val="false"/>
        <w:numPr>
          <w:ilvl w:val="0"/>
          <w:numId w:val="9"/>
        </w:numPr>
        <w:spacing w:beforeAutospacing="1" w:afterAutospacing="1"/>
        <w:jc w:val="both"/>
        <w:rPr>
          <w:rFonts w:ascii="Times New Roman" w:hAnsi="Times New Roman" w:eastAsia="Times New Roman" w:cs="Times New Roman"/>
        </w:rPr>
      </w:pPr>
      <w:r>
        <w:rPr>
          <w:rFonts w:eastAsia="Times New Roman" w:cs="Times New Roman" w:ascii="Times New Roman" w:hAnsi="Times New Roman"/>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pPr>
        <w:pStyle w:val="NoSpacing"/>
        <w:widowControl w:val="false"/>
        <w:numPr>
          <w:ilvl w:val="0"/>
          <w:numId w:val="9"/>
        </w:numPr>
        <w:spacing w:beforeAutospacing="1" w:afterAutospacing="1"/>
        <w:jc w:val="both"/>
        <w:rPr>
          <w:rFonts w:ascii="Times New Roman" w:hAnsi="Times New Roman" w:eastAsia="Times New Roman" w:cs="Times New Roman"/>
        </w:rPr>
      </w:pPr>
      <w:r>
        <w:rPr>
          <w:rFonts w:eastAsia="Times New Roman" w:cs="Times New Roman" w:ascii="Times New Roman" w:hAnsi="Times New Roman"/>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pPr>
        <w:pStyle w:val="NoSpacing"/>
        <w:widowControl w:val="false"/>
        <w:numPr>
          <w:ilvl w:val="0"/>
          <w:numId w:val="9"/>
        </w:numPr>
        <w:spacing w:beforeAutospacing="1" w:afterAutospacing="1"/>
        <w:jc w:val="both"/>
        <w:rPr>
          <w:rFonts w:ascii="Times New Roman" w:hAnsi="Times New Roman" w:eastAsia="Times New Roman" w:cs="Times New Roman"/>
        </w:rPr>
      </w:pPr>
      <w:r>
        <w:rPr>
          <w:rFonts w:eastAsia="Times New Roman" w:cs="Times New Roman" w:ascii="Times New Roman" w:hAnsi="Times New Roman"/>
        </w:rPr>
        <w:t>W przypadku gdy Wykonawca nie przekazuje danych osobowych innych niż bezpośrednio jego dotyczących lub zachodzi wyłączenie stosowania obowiązku informacyjnego, stosownie do art. 13 ust. 4 lub art. 14 ust. 5 RODO, oświadczenia Wykonawca nie składa (usunięcie treści oświadczenia np. przez jego wykreślenie).</w:t>
      </w:r>
    </w:p>
    <w:p>
      <w:pPr>
        <w:pStyle w:val="Normal"/>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rPr>
        <w:t>IV. TERMIN WYKONANIA ZAMÓWIENIA</w:t>
      </w:r>
    </w:p>
    <w:p>
      <w:pPr>
        <w:pStyle w:val="Normal"/>
        <w:suppressAutoHyphens w:val="true"/>
        <w:spacing w:lineRule="auto" w:line="240" w:before="0" w:after="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1.Rozpoczęcie robót:  3 dni od przekazania placu budowy. </w:t>
      </w:r>
    </w:p>
    <w:p>
      <w:pPr>
        <w:pStyle w:val="Normal"/>
        <w:suppressAutoHyphens w:val="true"/>
        <w:spacing w:lineRule="auto" w:line="240" w:before="0" w:after="0"/>
        <w:rPr/>
      </w:pPr>
      <w:r>
        <w:rPr>
          <w:rFonts w:eastAsia="Times New Roman" w:cs="Times New Roman" w:ascii="Times New Roman" w:hAnsi="Times New Roman"/>
          <w:color w:val="000000"/>
        </w:rPr>
        <w:t>2. Zakończenie robót:  30-</w:t>
      </w:r>
      <w:r>
        <w:rPr>
          <w:rFonts w:eastAsia="Times New Roman" w:cs="Times New Roman" w:ascii="Times New Roman" w:hAnsi="Times New Roman"/>
          <w:color w:val="000000"/>
        </w:rPr>
        <w:t>11</w:t>
      </w:r>
      <w:r>
        <w:rPr>
          <w:rFonts w:eastAsia="Times New Roman" w:cs="Times New Roman" w:ascii="Times New Roman" w:hAnsi="Times New Roman"/>
          <w:color w:val="000000"/>
        </w:rPr>
        <w:t>-2019</w:t>
      </w:r>
      <w:r>
        <w:rPr>
          <w:rFonts w:eastAsia="Times New Roman" w:cs="Times New Roman" w:ascii="Times New Roman" w:hAnsi="Times New Roman"/>
        </w:rPr>
        <w:t xml:space="preserve"> r. </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rPr>
        <w:t>V. WARUNKI UDZIAŁU W POSTĘPOWANIU</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 xml:space="preserve">O udzielenie zamówienia mogą ubiegać się Wykonawcy, którzy nie podlegają wykluczeniu oraz spełniają warunki udziału w postępowaniu dotyczące: </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1. </w:t>
      </w:r>
      <w:r>
        <w:rPr>
          <w:rFonts w:eastAsia="Times New Roman" w:cs="Times New Roman" w:ascii="Times New Roman" w:hAnsi="Times New Roman"/>
          <w:b/>
          <w:color w:val="000000"/>
        </w:rPr>
        <w:t>Kompetencji lub uprawnień do prowadzenia określonej działalności</w:t>
      </w:r>
      <w:r>
        <w:rPr>
          <w:rFonts w:eastAsia="Times New Roman" w:cs="Times New Roman" w:ascii="Times New Roman" w:hAnsi="Times New Roman"/>
          <w:color w:val="000000"/>
        </w:rPr>
        <w:t>:</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Zamawiający nie stawia warunku w tym zakresie.</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2. </w:t>
      </w:r>
      <w:r>
        <w:rPr>
          <w:rFonts w:eastAsia="Times New Roman" w:cs="Times New Roman" w:ascii="Times New Roman" w:hAnsi="Times New Roman"/>
          <w:b/>
        </w:rPr>
        <w:t>Sytuacji finansowej lub ekonomicznej:</w:t>
      </w:r>
    </w:p>
    <w:p>
      <w:pPr>
        <w:pStyle w:val="Normal"/>
        <w:suppressAutoHyphens w:val="true"/>
        <w:spacing w:lineRule="auto" w:line="240" w:before="0" w:after="0"/>
        <w:jc w:val="both"/>
        <w:rPr/>
      </w:pPr>
      <w:r>
        <w:rPr>
          <w:rFonts w:eastAsia="Times New Roman" w:cs="Times New Roman" w:ascii="Times New Roman" w:hAnsi="Times New Roman"/>
          <w:color w:val="000000"/>
        </w:rPr>
        <w:t>Zamawiający nie stawia warunku w tym zakresie.</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highlight w:val="yellow"/>
        </w:rPr>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3. </w:t>
      </w:r>
      <w:r>
        <w:rPr>
          <w:rFonts w:eastAsia="Times New Roman" w:cs="Times New Roman" w:ascii="Times New Roman" w:hAnsi="Times New Roman"/>
          <w:b/>
          <w:color w:val="000000"/>
        </w:rPr>
        <w:t xml:space="preserve">Zdolności technicznej lub zawodowej: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Web"/>
        <w:spacing w:lineRule="auto" w:line="240" w:beforeAutospacing="0" w:before="0" w:after="0"/>
        <w:rPr/>
      </w:pPr>
      <w:r>
        <w:rPr>
          <w:color w:val="000000"/>
          <w:sz w:val="22"/>
          <w:szCs w:val="22"/>
          <w:shd w:fill="FFFFFF" w:val="clear"/>
        </w:rPr>
        <w:t>3.1. Wykonawca spełni warunek jeżeli wykaże że:</w:t>
      </w:r>
    </w:p>
    <w:p>
      <w:pPr>
        <w:pStyle w:val="NormalWeb"/>
        <w:spacing w:lineRule="auto" w:line="240" w:beforeAutospacing="0" w:before="0" w:after="0"/>
        <w:rPr/>
      </w:pPr>
      <w:r>
        <w:rPr>
          <w:b/>
          <w:bCs/>
          <w:color w:val="000000"/>
          <w:sz w:val="22"/>
          <w:szCs w:val="22"/>
          <w:shd w:fill="FFFFFF" w:val="clear"/>
        </w:rPr>
        <w:t>A)</w:t>
      </w:r>
      <w:r>
        <w:rPr>
          <w:color w:val="000000"/>
          <w:sz w:val="22"/>
          <w:szCs w:val="22"/>
          <w:shd w:fill="FFFFFF" w:val="clear"/>
        </w:rPr>
        <w:t xml:space="preserve"> dysponuje lub będzie dysponował:</w:t>
      </w:r>
    </w:p>
    <w:p>
      <w:pPr>
        <w:pStyle w:val="NormalWeb"/>
        <w:spacing w:lineRule="auto" w:line="240" w:beforeAutospacing="0" w:before="0" w:after="0"/>
        <w:jc w:val="both"/>
        <w:rPr/>
      </w:pPr>
      <w:r>
        <w:rPr>
          <w:color w:val="000000"/>
          <w:sz w:val="22"/>
          <w:szCs w:val="22"/>
          <w:shd w:fill="FFFFFF" w:val="clear"/>
        </w:rPr>
        <w:t xml:space="preserve">- osobą posiadającą uprawnienia do kierowania robotami budowlanymi </w:t>
      </w:r>
      <w:r>
        <w:rPr>
          <w:b/>
          <w:bCs/>
          <w:color w:val="000000"/>
          <w:sz w:val="22"/>
          <w:szCs w:val="22"/>
          <w:shd w:fill="FFFFFF" w:val="clear"/>
        </w:rPr>
        <w:t>w</w:t>
      </w:r>
      <w:r>
        <w:rPr>
          <w:color w:val="000000"/>
          <w:sz w:val="22"/>
          <w:szCs w:val="22"/>
          <w:shd w:fill="FFFFFF" w:val="clear"/>
        </w:rPr>
        <w:t xml:space="preserve"> </w:t>
      </w:r>
      <w:r>
        <w:rPr>
          <w:b/>
          <w:bCs/>
          <w:color w:val="000000"/>
          <w:sz w:val="22"/>
          <w:szCs w:val="22"/>
          <w:shd w:fill="FFFFFF" w:val="clear"/>
        </w:rPr>
        <w:t xml:space="preserve">specjalności drogowej </w:t>
      </w:r>
      <w:r>
        <w:rPr>
          <w:color w:val="000000"/>
          <w:sz w:val="22"/>
          <w:szCs w:val="22"/>
          <w:shd w:fill="FFFFFF" w:val="clear"/>
        </w:rPr>
        <w:t xml:space="preserve"> posiadającą doświadczenie w kierowaniu robotami budowlanymi. Osoba ta będzie pełniła funkcję </w:t>
      </w:r>
      <w:r>
        <w:rPr>
          <w:b/>
          <w:bCs/>
          <w:color w:val="000000"/>
          <w:sz w:val="22"/>
          <w:szCs w:val="22"/>
          <w:shd w:fill="FFFFFF" w:val="clear"/>
        </w:rPr>
        <w:t>kierownika budowy.</w:t>
      </w:r>
      <w:r>
        <w:rPr>
          <w:color w:val="000000"/>
          <w:sz w:val="22"/>
          <w:szCs w:val="22"/>
          <w:shd w:fill="FFFFFF" w:val="clear"/>
        </w:rPr>
        <w:t xml:space="preserve"> </w:t>
      </w:r>
    </w:p>
    <w:p>
      <w:pPr>
        <w:pStyle w:val="NormalWeb"/>
        <w:spacing w:lineRule="auto" w:line="240" w:beforeAutospacing="0" w:before="0" w:after="0"/>
        <w:rPr/>
      </w:pPr>
      <w:r>
        <w:rPr/>
      </w:r>
    </w:p>
    <w:p>
      <w:pPr>
        <w:pStyle w:val="NormalWeb"/>
        <w:spacing w:lineRule="auto" w:line="240" w:beforeAutospacing="0" w:before="0" w:after="0"/>
        <w:jc w:val="both"/>
        <w:rPr/>
      </w:pPr>
      <w:r>
        <w:rPr>
          <w:b/>
          <w:bCs/>
          <w:color w:val="000000"/>
          <w:sz w:val="22"/>
          <w:szCs w:val="22"/>
          <w:shd w:fill="FFFFFF" w:val="clear"/>
        </w:rPr>
        <w:t xml:space="preserve">B) </w:t>
      </w:r>
      <w:r>
        <w:rPr>
          <w:color w:val="000000"/>
          <w:sz w:val="22"/>
          <w:szCs w:val="22"/>
          <w:shd w:fill="FFFFFF" w:val="clear"/>
        </w:rPr>
        <w:t xml:space="preserve">w okresie ostatnich pięciu ostatnich pięciu lat przed upływem terminu składania ofert, a jeżeli okres prowadzenia działalności jest krótszy w tym okresie, wykonał co najmniej </w:t>
      </w:r>
      <w:r>
        <w:rPr>
          <w:b/>
          <w:bCs/>
          <w:color w:val="000000"/>
          <w:sz w:val="22"/>
          <w:szCs w:val="22"/>
          <w:shd w:fill="FFFFFF" w:val="clear"/>
        </w:rPr>
        <w:t>2 roboty budowlane</w:t>
      </w:r>
      <w:r>
        <w:rPr>
          <w:color w:val="000000"/>
          <w:sz w:val="22"/>
          <w:szCs w:val="22"/>
          <w:shd w:fill="FFFFFF" w:val="clear"/>
        </w:rPr>
        <w:t xml:space="preserve"> polegającą na budowie i/lub przebudowie dróg o wartości robót nie mniejszej niż </w:t>
      </w:r>
      <w:r>
        <w:rPr>
          <w:color w:val="000000"/>
          <w:sz w:val="22"/>
          <w:szCs w:val="22"/>
          <w:shd w:fill="FFFFFF" w:val="clear"/>
        </w:rPr>
        <w:t>3</w:t>
      </w:r>
      <w:r>
        <w:rPr>
          <w:b/>
          <w:bCs/>
          <w:color w:val="000000"/>
          <w:sz w:val="22"/>
          <w:szCs w:val="22"/>
          <w:shd w:fill="FFFFFF" w:val="clear"/>
        </w:rPr>
        <w:t>00.000,00 zł brutto, każda.</w:t>
      </w:r>
      <w:r>
        <w:rPr>
          <w:color w:val="000000"/>
          <w:sz w:val="22"/>
          <w:szCs w:val="22"/>
          <w:shd w:fill="FFFFFF" w:val="clear"/>
        </w:rPr>
        <w:t xml:space="preserve"> </w:t>
      </w:r>
    </w:p>
    <w:p>
      <w:pPr>
        <w:pStyle w:val="Normal"/>
        <w:suppressAutoHyphens w:val="true"/>
        <w:spacing w:lineRule="auto" w:line="240" w:before="0" w:after="0"/>
        <w:jc w:val="both"/>
        <w:rPr>
          <w:rFonts w:ascii="Times New Roman" w:hAnsi="Times New Roman" w:eastAsia="Times New Roman" w:cs="Times New Roman"/>
          <w:color w:val="365F91"/>
        </w:rPr>
      </w:pPr>
      <w:r>
        <w:rPr>
          <w:rFonts w:eastAsia="Times New Roman" w:cs="Times New Roman" w:ascii="Times New Roman" w:hAnsi="Times New Roman"/>
          <w:color w:val="365F91"/>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3.2 Dopuszcza się odpowiadające im uprawnienia do pełnienia samodzielnych funkcji w budownictwie, które wydane zostały na podstawie przepisów wcześniejszych lub kwalifikacje zawodowe w danej specjalności uprawniające do kierowania robotami budowlanymi, nabyte w państwach członkowskich UE, EFTA, Konfederacji Szwajcarskiej.</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3.3 Zgodnie z art. 22a ust. 1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skutków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Normal"/>
        <w:tabs>
          <w:tab w:val="left" w:pos="360" w:leader="none"/>
          <w:tab w:val="left" w:pos="426"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3.4 W odniesieniu do warunków dotyczących wykształcenia, kwalifikacji zawodowych lub doświadczenia, Wykonawcy mogą polegać na zdolności innych podmiotów, jeżeli podmioty te zrealizują roboty budowlane lub usługi, do realizacji których te zdolności są wymagane (art. 22a ust.4 pzp).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3.5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a)  zastąpił ten podmiot innym podmiotem lub podmiotami lub</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b)  zobowiązał się do osobistego wykonania odpowiedniej części zamówienia, jeżeli wykaże zdolności techniczne lub zawodowe lub sytuację finansową lub ekonomiczną, o których mowa w siwz (art. 22a ust. 6 pzp).</w:t>
      </w:r>
    </w:p>
    <w:p>
      <w:pPr>
        <w:pStyle w:val="Normal"/>
        <w:tabs>
          <w:tab w:val="left" w:pos="360" w:leader="none"/>
          <w:tab w:val="left" w:pos="426" w:leader="none"/>
        </w:tabs>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3.6 W przypadku Wykonawców ubiegających się wspólnie o udzielenie zamówienia (konsorcjum), spełnienie warunku przynajmniej przez jednego z nich samodzielnie, zostanie uznane przez Zamawiającego za spełnienie warunku przez konsorcjum.</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3.7 Wykonawcy składający ofertę wspólną ponoszą odpowiedzialność solidarnie za wykonanie zamówienia.</w:t>
      </w:r>
      <w:r>
        <w:rPr>
          <w:rFonts w:eastAsia="Times New Roman" w:cs="Times New Roman" w:ascii="Times New Roman" w:hAnsi="Times New Roman"/>
        </w:rPr>
        <w:t xml:space="preserve"> </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3.8 Wykonawca wykonujący zamówienie przy udziale Podwykonawcy(ów) ponosi pełną odpowiedzialność za ich działanie lub zaniechanie, a powierzenie części zamówienia Podwykonawcom nie zwalnia Wykonawcy z odpowiedzialności za należyte wykonanie tego zamówienia.</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3.9 </w:t>
      </w:r>
      <w:r>
        <w:rPr>
          <w:rFonts w:eastAsia="Times New Roman" w:cs="Times New Roman" w:ascii="Times New Roman" w:hAnsi="Times New Roman"/>
          <w:b/>
        </w:rPr>
        <w:t>Wykazanie braku podstaw wykluczenia Podwykonawcy</w:t>
      </w:r>
      <w:r>
        <w:rPr>
          <w:rFonts w:eastAsia="Times New Roman" w:cs="Times New Roman" w:ascii="Times New Roman" w:hAnsi="Times New Roman"/>
        </w:rPr>
        <w:t xml:space="preserve"> (art. 25a ust.5 pzp): nie wymaga się.</w:t>
      </w:r>
    </w:p>
    <w:p>
      <w:pPr>
        <w:pStyle w:val="Normal"/>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rPr>
        <w:t xml:space="preserve">VI PODSTAWY WYKLUCZENIA: </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1.Wykluczeniu podlegać będą: </w:t>
      </w:r>
    </w:p>
    <w:p>
      <w:pPr>
        <w:pStyle w:val="Normal"/>
        <w:numPr>
          <w:ilvl w:val="0"/>
          <w:numId w:val="4"/>
        </w:numPr>
        <w:tabs>
          <w:tab w:val="left" w:pos="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Wykonawcy, którzy nie wykażą spełnienia warunków udziału w postępowaniu lub nie wykażą braku podstaw wykluczenia określonych w art. 24 ust.1 pkt. 12-22 pzp.</w:t>
      </w:r>
    </w:p>
    <w:p>
      <w:pPr>
        <w:pStyle w:val="Normal"/>
        <w:numPr>
          <w:ilvl w:val="0"/>
          <w:numId w:val="4"/>
        </w:numPr>
        <w:tabs>
          <w:tab w:val="left" w:pos="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 </w:t>
      </w:r>
      <w:r>
        <w:rPr>
          <w:rFonts w:eastAsia="Times New Roman" w:cs="Times New Roman" w:ascii="Times New Roman" w:hAnsi="Times New Roman"/>
        </w:rPr>
        <w:t>Wykonawcy, którzy należąc do tej samej grupy kapitałowej, złożyli odrębne oferty, chyba że wykażą, że istniejące między nimi powiązania nie prowadzą do zakłócenia konkurencji w postępowaniu o udzielenie zamówienia  (art. 24 ust. 1 pkt. 23  pzp),</w:t>
      </w:r>
    </w:p>
    <w:p>
      <w:pPr>
        <w:pStyle w:val="Normal"/>
        <w:numPr>
          <w:ilvl w:val="0"/>
          <w:numId w:val="4"/>
        </w:numPr>
        <w:tabs>
          <w:tab w:val="left" w:pos="0" w:leader="none"/>
        </w:tabs>
        <w:suppressAutoHyphens w:val="true"/>
        <w:spacing w:lineRule="auto" w:line="240" w:before="0" w:after="0"/>
        <w:jc w:val="both"/>
        <w:rPr>
          <w:rFonts w:ascii="Times New Roman" w:hAnsi="Times New Roman" w:eastAsia="Times New Roman" w:cs="Times New Roman"/>
          <w:sz w:val="24"/>
        </w:rPr>
      </w:pPr>
      <w:r>
        <w:rPr>
          <w:rFonts w:cs="Times New Roman" w:ascii="Times New Roman" w:hAnsi="Times New Roman"/>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(art. 24 ust. 5 pkt. 1 pzp),</w:t>
      </w:r>
    </w:p>
    <w:p>
      <w:pPr>
        <w:pStyle w:val="Normal"/>
        <w:numPr>
          <w:ilvl w:val="0"/>
          <w:numId w:val="4"/>
        </w:numPr>
        <w:tabs>
          <w:tab w:val="left" w:pos="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 pzp).</w:t>
      </w:r>
    </w:p>
    <w:p>
      <w:pPr>
        <w:pStyle w:val="Normal"/>
        <w:numPr>
          <w:ilvl w:val="0"/>
          <w:numId w:val="4"/>
        </w:numPr>
        <w:tabs>
          <w:tab w:val="left" w:pos="0" w:leader="none"/>
        </w:tabs>
        <w:suppressAutoHyphens w:val="true"/>
        <w:spacing w:lineRule="auto" w:line="240" w:before="0" w:after="0"/>
        <w:jc w:val="both"/>
        <w:rPr>
          <w:rFonts w:ascii="Times New Roman" w:hAnsi="Times New Roman" w:eastAsia="Times New Roman" w:cs="Times New Roman"/>
          <w:sz w:val="24"/>
        </w:rPr>
      </w:pPr>
      <w:r>
        <w:rPr>
          <w:rFonts w:cs="Times New Roman" w:ascii="Times New Roman" w:hAnsi="Times New Roman"/>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 (art. 24 ust. 5 pkt. 8 pzp).</w:t>
      </w:r>
    </w:p>
    <w:p>
      <w:pPr>
        <w:pStyle w:val="Normal"/>
        <w:tabs>
          <w:tab w:val="left" w:pos="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2. W przypadkach określonych w art. 22a pzp, gdy Wykonawca polega na zasobach innych podmiotów, Zamawiający zbada, czy nie zachodzą wobec tego podmiotu podstawy wykluczenia, o których mowa w art. 24 ust. 1 pkt. 13-22 pzp i ust. 5 pzp   (art. 22a ust.3 pzp).</w:t>
      </w:r>
    </w:p>
    <w:p>
      <w:pPr>
        <w:pStyle w:val="Normal"/>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spacing w:lineRule="auto" w:line="240" w:before="107"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 Wykonawca, który podlega wykluczeniu na podstawie art. 24  ust. 1 pkt 13 i 14 oraz pkt.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ust.8 pzp).</w:t>
      </w:r>
    </w:p>
    <w:p>
      <w:pPr>
        <w:pStyle w:val="Normal"/>
        <w:suppressAutoHyphens w:val="true"/>
        <w:spacing w:lineRule="auto" w:line="240" w:before="107" w:after="0"/>
        <w:jc w:val="both"/>
        <w:rPr>
          <w:rFonts w:ascii="Times New Roman" w:hAnsi="Times New Roman" w:eastAsia="Times New Roman" w:cs="Times New Roman"/>
        </w:rPr>
      </w:pPr>
      <w:r>
        <w:rPr>
          <w:rFonts w:eastAsia="Times New Roman" w:cs="Times New Roman" w:ascii="Times New Roman" w:hAnsi="Times New Roman"/>
        </w:rPr>
        <w:t xml:space="preserve">4.  Wykonawca, </w:t>
      </w:r>
      <w:r>
        <w:rPr>
          <w:rFonts w:eastAsia="Times New Roman" w:cs="Times New Roman" w:ascii="Times New Roman" w:hAnsi="Times New Roman"/>
          <w:b/>
        </w:rPr>
        <w:t>w terminie 3 dni</w:t>
      </w:r>
      <w:r>
        <w:rPr>
          <w:rFonts w:eastAsia="Times New Roman" w:cs="Times New Roman" w:ascii="Times New Roman" w:hAnsi="Times New Roman"/>
        </w:rPr>
        <w:t xml:space="preserve"> od dnia zamieszczenia na stronie internetowej informacji, o której mowa w art. 86 ust. 5 pzp, (tj. informacji z otwarcia ofert)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(art. 24 ust. 11 pzp).</w:t>
      </w:r>
    </w:p>
    <w:p>
      <w:pPr>
        <w:pStyle w:val="Normal"/>
        <w:suppressAutoHyphens w:val="true"/>
        <w:spacing w:lineRule="auto" w:line="240" w:before="107"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1080" w:leader="none"/>
        </w:tabs>
        <w:suppressAutoHyphens w:val="true"/>
        <w:spacing w:lineRule="auto" w:line="240" w:before="0" w:after="120"/>
        <w:jc w:val="both"/>
        <w:rPr>
          <w:rFonts w:ascii="Times New Roman" w:hAnsi="Times New Roman" w:eastAsia="Times New Roman" w:cs="Times New Roman"/>
          <w:sz w:val="24"/>
        </w:rPr>
      </w:pPr>
      <w:r>
        <w:rPr>
          <w:rFonts w:eastAsia="Times New Roman" w:cs="Times New Roman" w:ascii="Times New Roman" w:hAnsi="Times New Roman"/>
          <w:b/>
          <w:color w:val="000000"/>
        </w:rPr>
        <w:t xml:space="preserve">VII. WYKAZ OŚWIADCZEŃ I DOKUMENTÓW POTWIERDZAJĄCYCH SPEŁNIANIE WARUNKÓW UDZIAŁU W POSTĘPOWANIU ORAZ  BRAK PODSTAW WYKLUCZENIA </w:t>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rPr>
        <w:t>Zamawiający w prowadzonym postępowaniu zastosuje procedurę przewidzianą w art. 24aa pzp</w:t>
      </w:r>
      <w:r>
        <w:rPr>
          <w:rFonts w:eastAsia="Times New Roman" w:cs="Times New Roman" w:ascii="Times New Roman" w:hAnsi="Times New Roman"/>
        </w:rPr>
        <w:t>.</w:t>
      </w:r>
    </w:p>
    <w:p>
      <w:pPr>
        <w:pStyle w:val="Normal"/>
        <w:tabs>
          <w:tab w:val="left" w:pos="3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Zamawiający najpierw dokona oceny ofert, a następnie zbada, czy Wykonawca którego oferta została oceniona jako najkorzystniejsza, nie podlega wykluczeniu oraz spełnia warunki udziału w postępowaniu.</w:t>
      </w:r>
    </w:p>
    <w:p>
      <w:pPr>
        <w:pStyle w:val="Normal"/>
        <w:suppressAutoHyphens w:val="true"/>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rPr>
        <w:t>Zamawiający, przed udzieleniem zamówienia, wezwie wykonawcę, którego oferta została</w:t>
      </w:r>
      <w:r>
        <w:rPr>
          <w:rFonts w:eastAsia="Times New Roman" w:cs="Times New Roman" w:ascii="Times New Roman" w:hAnsi="Times New Roman"/>
          <w:u w:val="single"/>
        </w:rPr>
        <w:t xml:space="preserve"> </w:t>
      </w:r>
      <w:r>
        <w:rPr>
          <w:rFonts w:eastAsia="Times New Roman" w:cs="Times New Roman" w:ascii="Times New Roman" w:hAnsi="Times New Roman"/>
        </w:rPr>
        <w:t xml:space="preserve">oceniona najwyżej, do złożenia </w:t>
      </w:r>
      <w:r>
        <w:rPr>
          <w:rFonts w:eastAsia="Times New Roman" w:cs="Times New Roman" w:ascii="Times New Roman" w:hAnsi="Times New Roman"/>
          <w:b/>
        </w:rPr>
        <w:t>w terminie nie krótszym niż 5 dni, aktualnych na dzień złożenia oświadczeń i dokumentów</w:t>
      </w:r>
      <w:r>
        <w:rPr>
          <w:rFonts w:eastAsia="Times New Roman" w:cs="Times New Roman" w:ascii="Times New Roman" w:hAnsi="Times New Roman"/>
        </w:rPr>
        <w:t>, które potwierdzają okoliczności spełniania warunków udziału w postępowaniu oraz nie podlegania wykluczeniu.</w:t>
      </w:r>
      <w:r>
        <w:rPr>
          <w:rFonts w:eastAsia="Times New Roman" w:cs="Times New Roman" w:ascii="Times New Roman" w:hAnsi="Times New Roman"/>
          <w:b/>
        </w:rPr>
        <w:t xml:space="preserve"> </w:t>
      </w:r>
      <w:r>
        <w:rPr>
          <w:rFonts w:eastAsia="Times New Roman" w:cs="Times New Roman" w:ascii="Times New Roman" w:hAnsi="Times New Roman"/>
          <w:color w:val="365F91"/>
        </w:rPr>
        <w:t>(</w:t>
      </w:r>
      <w:r>
        <w:rPr>
          <w:rFonts w:eastAsia="Times New Roman" w:cs="Times New Roman" w:ascii="Times New Roman" w:hAnsi="Times New Roman"/>
        </w:rPr>
        <w:t>art. 26 ust.2 pzp):</w:t>
      </w:r>
    </w:p>
    <w:p>
      <w:pPr>
        <w:pStyle w:val="Normal"/>
        <w:tabs>
          <w:tab w:val="left" w:pos="1276"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rPr>
        <w:t>Jeżeli Wykonawca, którego oferta została oceniona jako najkorzystniejsza, uchyla się od zawarcia umowy lub nie wnosi wymaganego zabezpieczenia należytego wykonania umowy (dotyczy przypadku, gdy jest ono wymagane w przetargu), Zamawiający może zbadać, czy Wykonawca, który złożył ofertę najwyżej ocenioną spośród pozostałych ofert, nie podlega wykluczeniu oraz czy spełnia warunki udziału w postępowaniu.</w:t>
      </w:r>
    </w:p>
    <w:p>
      <w:pPr>
        <w:pStyle w:val="Normal"/>
        <w:tabs>
          <w:tab w:val="left" w:pos="1276"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1276"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1276"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1276"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rPr>
        <w:t xml:space="preserve"> </w:t>
      </w:r>
      <w:r>
        <w:rPr>
          <w:rFonts w:eastAsia="Times New Roman" w:cs="Times New Roman" w:ascii="Times New Roman" w:hAnsi="Times New Roman"/>
          <w:b/>
        </w:rPr>
        <w:t>1. Wykaz oświadczeń składanych w celu wstępnego wykazania spełnienia</w:t>
      </w:r>
      <w:r>
        <w:rPr>
          <w:rFonts w:eastAsia="Times New Roman" w:cs="Times New Roman" w:ascii="Times New Roman" w:hAnsi="Times New Roman"/>
          <w:b/>
          <w:color w:val="0000FF"/>
        </w:rPr>
        <w:t xml:space="preserve"> </w:t>
      </w:r>
      <w:r>
        <w:rPr>
          <w:rFonts w:eastAsia="Times New Roman" w:cs="Times New Roman" w:ascii="Times New Roman" w:hAnsi="Times New Roman"/>
          <w:b/>
        </w:rPr>
        <w:t>przez Wykonawcę warunków udziału w postępowaniu</w:t>
      </w:r>
      <w:r>
        <w:rPr>
          <w:rFonts w:eastAsia="Times New Roman" w:cs="Times New Roman" w:ascii="Times New Roman" w:hAnsi="Times New Roman"/>
          <w:b/>
          <w:color w:val="FF0000"/>
        </w:rPr>
        <w:t xml:space="preserve"> </w:t>
      </w:r>
      <w:r>
        <w:rPr>
          <w:rFonts w:eastAsia="Times New Roman" w:cs="Times New Roman" w:ascii="Times New Roman" w:hAnsi="Times New Roman"/>
        </w:rPr>
        <w:t>( art. 25 ust. 1 pkt. 1 pzp)</w:t>
      </w:r>
      <w:r>
        <w:rPr>
          <w:rFonts w:eastAsia="Times New Roman" w:cs="Times New Roman" w:ascii="Times New Roman" w:hAnsi="Times New Roman"/>
          <w:b/>
          <w:color w:val="FF0000"/>
        </w:rPr>
        <w:t xml:space="preserve">  </w:t>
      </w:r>
      <w:r>
        <w:rPr>
          <w:rFonts w:eastAsia="Times New Roman" w:cs="Times New Roman" w:ascii="Times New Roman" w:hAnsi="Times New Roman"/>
          <w:b/>
        </w:rPr>
        <w:t>– wraz z ofertą bez wezwania</w:t>
      </w:r>
    </w:p>
    <w:p>
      <w:pPr>
        <w:pStyle w:val="Normal"/>
        <w:tabs>
          <w:tab w:val="left" w:pos="1276"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suppressAutoHyphens w:val="true"/>
        <w:spacing w:lineRule="auto" w:line="240" w:before="0" w:after="0"/>
        <w:ind w:left="360" w:hanging="360"/>
        <w:rPr>
          <w:rFonts w:ascii="Times New Roman" w:hAnsi="Times New Roman" w:eastAsia="Times New Roman" w:cs="Times New Roman"/>
        </w:rPr>
      </w:pPr>
      <w:r>
        <w:rPr>
          <w:rFonts w:eastAsia="Times New Roman" w:cs="Times New Roman" w:ascii="Times New Roman" w:hAnsi="Times New Roman"/>
        </w:rPr>
        <w:t>Oświadczenie o niepodleganiu wykluczeniu    -wg zał. nr 2 do siwz</w:t>
      </w:r>
    </w:p>
    <w:p>
      <w:pPr>
        <w:pStyle w:val="Normal"/>
        <w:numPr>
          <w:ilvl w:val="0"/>
          <w:numId w:val="5"/>
        </w:numPr>
        <w:suppressAutoHyphens w:val="true"/>
        <w:spacing w:lineRule="auto" w:line="240" w:before="0" w:after="0"/>
        <w:ind w:left="360" w:hanging="360"/>
        <w:rPr>
          <w:rFonts w:ascii="Times New Roman" w:hAnsi="Times New Roman" w:eastAsia="Times New Roman" w:cs="Times New Roman"/>
        </w:rPr>
      </w:pPr>
      <w:r>
        <w:rPr>
          <w:rFonts w:eastAsia="Times New Roman" w:cs="Times New Roman" w:ascii="Times New Roman" w:hAnsi="Times New Roman"/>
        </w:rPr>
        <w:t>Oświadczenie o spełnianiu warunków udziału w postępowaniu   -wg zał nr 2 do siwz</w:t>
      </w:r>
    </w:p>
    <w:p>
      <w:pPr>
        <w:pStyle w:val="Normal"/>
        <w:numPr>
          <w:ilvl w:val="0"/>
          <w:numId w:val="5"/>
        </w:numPr>
        <w:suppressAutoHyphens w:val="true"/>
        <w:spacing w:lineRule="auto" w:line="240" w:before="0" w:after="0"/>
        <w:ind w:left="360" w:hanging="360"/>
        <w:rPr>
          <w:rFonts w:ascii="Times New Roman" w:hAnsi="Times New Roman" w:eastAsia="Times New Roman" w:cs="Times New Roman"/>
        </w:rPr>
      </w:pPr>
      <w:r>
        <w:rPr>
          <w:rFonts w:eastAsia="Times New Roman" w:cs="Times New Roman" w:ascii="Times New Roman" w:hAnsi="Times New Roman"/>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pPr>
        <w:pStyle w:val="Normal"/>
        <w:suppressAutoHyphens w:val="true"/>
        <w:spacing w:lineRule="auto" w:line="240" w:before="0" w:after="0"/>
        <w:ind w:left="360" w:hanging="0"/>
        <w:jc w:val="both"/>
        <w:rPr>
          <w:rFonts w:ascii="Times New Roman" w:hAnsi="Times New Roman" w:eastAsia="Times New Roman" w:cs="Times New Roman"/>
          <w:sz w:val="24"/>
        </w:rPr>
      </w:pPr>
      <w:r>
        <w:rPr>
          <w:rFonts w:eastAsia="Times New Roman" w:cs="Times New Roman" w:ascii="Times New Roman" w:hAnsi="Times New Roman"/>
        </w:rPr>
        <w:t>a)  zakres dostępnych wykonawcy zasobów innego podmiotu;</w:t>
      </w:r>
    </w:p>
    <w:p>
      <w:pPr>
        <w:pStyle w:val="Normal"/>
        <w:suppressAutoHyphens w:val="true"/>
        <w:spacing w:lineRule="auto" w:line="240" w:before="0" w:after="0"/>
        <w:ind w:left="360" w:hanging="0"/>
        <w:jc w:val="both"/>
        <w:rPr>
          <w:rFonts w:ascii="Times New Roman" w:hAnsi="Times New Roman" w:eastAsia="Times New Roman" w:cs="Times New Roman"/>
          <w:sz w:val="24"/>
        </w:rPr>
      </w:pPr>
      <w:r>
        <w:rPr>
          <w:rFonts w:eastAsia="Times New Roman" w:cs="Times New Roman" w:ascii="Times New Roman" w:hAnsi="Times New Roman"/>
        </w:rPr>
        <w:t>b)  sposób wykorzystania zasobów innego podmiotu, przez wykonawcę, przy wykonywaniu zamówienia publicznego;</w:t>
      </w:r>
    </w:p>
    <w:p>
      <w:pPr>
        <w:pStyle w:val="Normal"/>
        <w:suppressAutoHyphens w:val="true"/>
        <w:spacing w:lineRule="auto" w:line="240" w:before="0" w:after="0"/>
        <w:ind w:left="360" w:hanging="0"/>
        <w:jc w:val="both"/>
        <w:rPr>
          <w:rFonts w:ascii="Times New Roman" w:hAnsi="Times New Roman" w:eastAsia="Times New Roman" w:cs="Times New Roman"/>
          <w:sz w:val="24"/>
        </w:rPr>
      </w:pPr>
      <w:r>
        <w:rPr>
          <w:rFonts w:eastAsia="Times New Roman" w:cs="Times New Roman" w:ascii="Times New Roman" w:hAnsi="Times New Roman"/>
        </w:rPr>
        <w:t>c)  zakres i okres udziału innego podmiotu przy wykonywaniu zamówienia publicznego;</w:t>
      </w:r>
    </w:p>
    <w:p>
      <w:pPr>
        <w:pStyle w:val="Normal"/>
        <w:suppressAutoHyphens w:val="true"/>
        <w:spacing w:lineRule="auto" w:line="240" w:before="0" w:after="0"/>
        <w:ind w:left="360" w:hanging="0"/>
        <w:jc w:val="both"/>
        <w:rPr>
          <w:rFonts w:ascii="Times New Roman" w:hAnsi="Times New Roman" w:eastAsia="Times New Roman" w:cs="Times New Roman"/>
        </w:rPr>
      </w:pPr>
      <w:r>
        <w:rPr>
          <w:rFonts w:eastAsia="Times New Roman" w:cs="Times New Roman" w:ascii="Times New Roman" w:hAnsi="Times New Roman"/>
        </w:rPr>
        <w:t>d)  czy podmiot, na zdolnościach którego Wykonawca polega w odniesieniu do warunków udziału w postępowaniu dotyczących wykształcenia, kwalifikacji zawodowych lub doświadczenia, zrealizuje roboty budowlane lub usługi, których wskazane zdolności dotyczą  (§9 rozp ws. dok)</w:t>
      </w:r>
    </w:p>
    <w:p>
      <w:pPr>
        <w:pStyle w:val="Normal"/>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2. Informacje zawarte w oświadczeniu stanowią wstępne potwierdzenie, że Wykonawca: nie podlega wykluczeniu oraz spełnia warunki udziału w postępowaniu (art. 25a ust.1 pzp)</w:t>
      </w:r>
    </w:p>
    <w:p>
      <w:pPr>
        <w:pStyle w:val="Normal"/>
        <w:suppressAutoHyphens w:val="true"/>
        <w:spacing w:lineRule="auto" w:line="240" w:before="0" w:after="0"/>
        <w:rPr>
          <w:rFonts w:ascii="Times New Roman" w:hAnsi="Times New Roman" w:eastAsia="Times New Roman" w:cs="Times New Roman"/>
          <w:color w:val="365F91"/>
        </w:rPr>
      </w:pPr>
      <w:r>
        <w:rPr>
          <w:rFonts w:eastAsia="Times New Roman" w:cs="Times New Roman" w:ascii="Times New Roman" w:hAnsi="Times New Roman"/>
          <w:color w:val="365F91"/>
        </w:rPr>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3.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spełnianiu warunków postępowania (art. 25a ust.3 pzp).</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4. Oświadczenia dotyczące Wykonawcy i innych podmiotów, na których zdolnościach lub sytuacji polega Wykonawca na zasadach określonych w art. 22a pzp oraz dotyczące Podwykonawców składane są w oryginale.</w:t>
      </w:r>
    </w:p>
    <w:p>
      <w:pPr>
        <w:pStyle w:val="Normal"/>
        <w:suppressAutoHyphens w:val="true"/>
        <w:spacing w:lineRule="auto" w:line="240" w:before="107" w:after="0"/>
        <w:jc w:val="both"/>
        <w:rPr>
          <w:rFonts w:ascii="Times New Roman" w:hAnsi="Times New Roman" w:eastAsia="Times New Roman" w:cs="Times New Roman"/>
          <w:sz w:val="24"/>
        </w:rPr>
      </w:pPr>
      <w:r>
        <w:rPr>
          <w:rFonts w:eastAsia="Times New Roman" w:cs="Times New Roman" w:ascii="Times New Roman" w:hAnsi="Times New Roman"/>
        </w:rPr>
        <w:t>5.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(art. 25a ust. 6 pzp).</w:t>
      </w:r>
    </w:p>
    <w:p>
      <w:pPr>
        <w:pStyle w:val="Normal"/>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0" w:leader="none"/>
        </w:tabs>
        <w:suppressAutoHyphens w:val="true"/>
        <w:spacing w:lineRule="auto" w:line="240" w:before="0" w:after="120"/>
        <w:jc w:val="both"/>
        <w:rPr>
          <w:rFonts w:ascii="Times New Roman" w:hAnsi="Times New Roman" w:eastAsia="Times New Roman" w:cs="Times New Roman"/>
          <w:sz w:val="24"/>
        </w:rPr>
      </w:pPr>
      <w:r>
        <w:rPr>
          <w:rFonts w:eastAsia="Times New Roman" w:cs="Times New Roman" w:ascii="Times New Roman" w:hAnsi="Times New Roman"/>
          <w:b/>
        </w:rPr>
        <w:t xml:space="preserve">2. Wykaz oświadczeń lub dokumentów składanych w celu wykazania spełnienia warunków udziału w postępowaniu  </w:t>
      </w:r>
      <w:r>
        <w:rPr>
          <w:rFonts w:eastAsia="Times New Roman" w:cs="Times New Roman" w:ascii="Times New Roman" w:hAnsi="Times New Roman"/>
        </w:rPr>
        <w:t>( art. 25 ust. 1 pkt. 1 pzp)</w:t>
      </w:r>
      <w:r>
        <w:rPr>
          <w:rFonts w:eastAsia="Times New Roman" w:cs="Times New Roman" w:ascii="Times New Roman" w:hAnsi="Times New Roman"/>
          <w:b/>
          <w:color w:val="FF0000"/>
        </w:rPr>
        <w:t xml:space="preserve">  </w:t>
      </w:r>
      <w:r>
        <w:rPr>
          <w:rFonts w:eastAsia="Times New Roman" w:cs="Times New Roman" w:ascii="Times New Roman" w:hAnsi="Times New Roman"/>
          <w:b/>
        </w:rPr>
        <w:t>-na wezwanie Zamawiającego</w:t>
      </w:r>
    </w:p>
    <w:p>
      <w:pPr>
        <w:pStyle w:val="Normal"/>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0" w:leader="none"/>
        </w:tabs>
        <w:suppressAutoHyphens w:val="true"/>
        <w:spacing w:lineRule="auto" w:line="240" w:before="0" w:after="120"/>
        <w:jc w:val="both"/>
        <w:rPr>
          <w:rFonts w:ascii="Times New Roman" w:hAnsi="Times New Roman" w:eastAsia="Times New Roman" w:cs="Times New Roman"/>
          <w:sz w:val="24"/>
        </w:rPr>
      </w:pPr>
      <w:r>
        <w:rPr>
          <w:rFonts w:eastAsia="Times New Roman" w:cs="Times New Roman" w:ascii="Times New Roman" w:hAnsi="Times New Roman"/>
        </w:rPr>
        <w:t>2.1</w:t>
      </w:r>
      <w:r>
        <w:rPr>
          <w:rFonts w:eastAsia="Times New Roman" w:cs="Times New Roman" w:ascii="Times New Roman" w:hAnsi="Times New Roman"/>
          <w:b/>
        </w:rPr>
        <w:t xml:space="preserve"> </w:t>
      </w:r>
      <w:r>
        <w:rPr>
          <w:rFonts w:eastAsia="Times New Roman" w:cs="Times New Roman" w:ascii="Times New Roman" w:hAnsi="Times New Roman"/>
          <w:sz w:val="24"/>
        </w:rPr>
        <w:t>W</w:t>
      </w:r>
      <w:r>
        <w:rPr>
          <w:rFonts w:eastAsia="Times New Roman" w:cs="Times New Roman" w:ascii="Times New Roman" w:hAnsi="Times New Roman"/>
        </w:rPr>
        <w:t>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określonego zał nr 5 do swiz).</w:t>
      </w:r>
    </w:p>
    <w:p>
      <w:pPr>
        <w:pStyle w:val="Normal"/>
        <w:suppressAutoHyphens w:val="true"/>
        <w:spacing w:lineRule="auto" w:line="240" w:before="0" w:after="0"/>
        <w:jc w:val="both"/>
        <w:rPr/>
      </w:pPr>
      <w:r>
        <w:rPr>
          <w:rFonts w:eastAsia="Times New Roman" w:cs="Times New Roman" w:ascii="Times New Roman" w:hAnsi="Times New Roman"/>
          <w:color w:val="000000"/>
        </w:rPr>
        <w:t>2.</w:t>
      </w:r>
      <w:r>
        <w:rPr>
          <w:rFonts w:eastAsia="Times New Roman" w:cs="Times New Roman" w:ascii="Times New Roman" w:hAnsi="Times New Roman"/>
          <w:color w:val="000000"/>
        </w:rPr>
        <w:t>2</w:t>
      </w:r>
      <w:r>
        <w:rPr>
          <w:rFonts w:eastAsia="Times New Roman" w:cs="Times New Roman" w:ascii="Times New Roman" w:hAnsi="Times New Roman"/>
          <w:color w:val="000000"/>
        </w:rPr>
        <w:t xml:space="preserve">  Jeżeli z uzasadnionej przyczyny Wykonawca nie może złożyć dokumentów dotyczących sytuacji ekonomicznej lub finansowej wymaganych przez Zamawiającego, może złożyć inny dokument, który w wystarczający sposób potwierdza spełniane opisanego przez Zamawiającego warunku udziału w postępowaniu (art. 26 ust. 2c pzp).</w:t>
      </w:r>
    </w:p>
    <w:p>
      <w:pPr>
        <w:pStyle w:val="Normal"/>
        <w:tabs>
          <w:tab w:val="left" w:pos="-807" w:leader="none"/>
          <w:tab w:val="right" w:pos="-769" w:leader="none"/>
        </w:tabs>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left" w:pos="-807" w:leader="none"/>
          <w:tab w:val="right" w:pos="-769" w:leader="none"/>
        </w:tabs>
        <w:suppressAutoHyphens w:val="true"/>
        <w:spacing w:lineRule="auto" w:line="240" w:before="0" w:after="0"/>
        <w:jc w:val="both"/>
        <w:rPr>
          <w:rFonts w:ascii="Times New Roman" w:hAnsi="Times New Roman" w:eastAsia="Times New Roman" w:cs="Times New Roman"/>
          <w:color w:val="FF0000"/>
        </w:rPr>
      </w:pPr>
      <w:r>
        <w:rPr>
          <w:rFonts w:eastAsia="Times New Roman" w:cs="Times New Roman" w:ascii="Times New Roman" w:hAnsi="Times New Roman"/>
          <w:b/>
        </w:rPr>
        <w:t>3.Wykaz oświadczeń lub dokumentów składanych w celu wykazania braku podstaw do</w:t>
      </w:r>
      <w:r>
        <w:rPr>
          <w:rFonts w:eastAsia="Times New Roman" w:cs="Times New Roman" w:ascii="Times New Roman" w:hAnsi="Times New Roman"/>
          <w:b/>
          <w:color w:val="365F91"/>
        </w:rPr>
        <w:t xml:space="preserve"> </w:t>
      </w:r>
      <w:r>
        <w:rPr>
          <w:rFonts w:eastAsia="Times New Roman" w:cs="Times New Roman" w:ascii="Times New Roman" w:hAnsi="Times New Roman"/>
          <w:b/>
        </w:rPr>
        <w:t>wykluczenia Wykonawcy - na wezwanie Zamawiającego</w:t>
      </w:r>
      <w:r>
        <w:rPr>
          <w:rFonts w:eastAsia="Times New Roman" w:cs="Times New Roman" w:ascii="Times New Roman" w:hAnsi="Times New Roman"/>
        </w:rPr>
        <w:t xml:space="preserve"> (art. 25 ust. 1 pkt.3 pzp) :</w:t>
      </w:r>
    </w:p>
    <w:p>
      <w:pPr>
        <w:pStyle w:val="Normal"/>
        <w:suppressAutoHyphens w:val="true"/>
        <w:spacing w:lineRule="auto" w:line="240" w:before="0" w:after="0"/>
        <w:jc w:val="both"/>
        <w:rPr>
          <w:rFonts w:ascii="TimesNewRomanPSMT" w:hAnsi="TimesNewRomanPSMT" w:eastAsia="TimesNewRomanPSMT" w:cs="TimesNewRomanPSMT"/>
          <w:b/>
          <w:b/>
          <w:sz w:val="20"/>
        </w:rPr>
      </w:pPr>
      <w:r>
        <w:rPr>
          <w:rFonts w:eastAsia="TimesNewRomanPSMT" w:cs="TimesNewRomanPSMT" w:ascii="TimesNewRomanPSMT" w:hAnsi="TimesNewRomanPSMT"/>
          <w:b/>
          <w:sz w:val="20"/>
        </w:rPr>
      </w:r>
    </w:p>
    <w:p>
      <w:pPr>
        <w:pStyle w:val="Normal"/>
        <w:suppressAutoHyphens w:val="true"/>
        <w:spacing w:lineRule="auto" w:line="240" w:before="107" w:after="0"/>
        <w:jc w:val="both"/>
        <w:rPr/>
      </w:pPr>
      <w:r>
        <w:rPr>
          <w:rFonts w:eastAsia="Times New Roman" w:cs="Times New Roman" w:ascii="Times New Roman" w:hAnsi="Times New Roman"/>
        </w:rPr>
        <w:t>3.</w:t>
      </w:r>
      <w:r>
        <w:rPr>
          <w:rFonts w:eastAsia="Times New Roman" w:cs="Times New Roman" w:ascii="Times New Roman" w:hAnsi="Times New Roman"/>
        </w:rPr>
        <w:t>1</w:t>
      </w:r>
      <w:r>
        <w:rPr>
          <w:rFonts w:eastAsia="Times New Roman" w:cs="Times New Roman" w:ascii="Times New Roman" w:hAnsi="Times New Roman"/>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uppressAutoHyphens w:val="true"/>
        <w:spacing w:lineRule="auto" w:line="240" w:before="107" w:after="0"/>
        <w:jc w:val="both"/>
        <w:rPr/>
      </w:pPr>
      <w:r>
        <w:rPr>
          <w:rFonts w:eastAsia="Times New Roman" w:cs="Times New Roman" w:ascii="Times New Roman" w:hAnsi="Times New Roman"/>
        </w:rPr>
        <w:t>3.</w:t>
      </w:r>
      <w:r>
        <w:rPr>
          <w:rFonts w:eastAsia="Times New Roman" w:cs="Times New Roman" w:ascii="Times New Roman" w:hAnsi="Times New Roman"/>
        </w:rPr>
        <w:t>2</w:t>
      </w:r>
      <w:r>
        <w:rPr>
          <w:rFonts w:eastAsia="Times New Roman" w:cs="Times New Roman" w:ascii="Times New Roman" w:hAnsi="Times New Roman"/>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pPr>
        <w:pStyle w:val="Normal"/>
        <w:suppressAutoHyphens w:val="true"/>
        <w:spacing w:lineRule="auto" w:line="240" w:before="107" w:after="0"/>
        <w:jc w:val="both"/>
        <w:rPr/>
      </w:pPr>
      <w:r>
        <w:rPr>
          <w:rFonts w:eastAsia="Times New Roman" w:cs="Times New Roman" w:ascii="Times New Roman" w:hAnsi="Times New Roman"/>
        </w:rPr>
        <w:t>3.</w:t>
      </w:r>
      <w:r>
        <w:rPr>
          <w:rFonts w:eastAsia="Times New Roman" w:cs="Times New Roman" w:ascii="Times New Roman" w:hAnsi="Times New Roman"/>
        </w:rPr>
        <w:t>3</w:t>
      </w:r>
      <w:r>
        <w:rPr>
          <w:rFonts w:eastAsia="Times New Roman" w:cs="Times New Roman" w:ascii="Times New Roman" w:hAnsi="Times New Roman"/>
        </w:rPr>
        <w:t>.Odpis z właściwego rejestru lub z centralnej ewidencji i informacji o działalności gospodarczej, jeżeli odrębne przepisy wymagają wpisu do rejestru lub ewidencji, w celu potwierdzenia braku podstaw wykluczenia na podstawie art. 24 ust. 5 pkt 1 pzp;</w:t>
      </w:r>
    </w:p>
    <w:p>
      <w:pPr>
        <w:pStyle w:val="Normal"/>
        <w:suppressAutoHyphens w:val="true"/>
        <w:spacing w:lineRule="auto" w:line="240" w:before="107" w:after="0"/>
        <w:jc w:val="both"/>
        <w:rPr/>
      </w:pPr>
      <w:r>
        <w:rPr>
          <w:rFonts w:cs="Times New Roman" w:ascii="Times New Roman" w:hAnsi="Times New Roman"/>
        </w:rPr>
        <w:t>3.</w:t>
      </w:r>
      <w:r>
        <w:rPr>
          <w:rFonts w:cs="Times New Roman" w:ascii="Times New Roman" w:hAnsi="Times New Roman"/>
        </w:rPr>
        <w:t>4</w:t>
      </w:r>
      <w:r>
        <w:rPr>
          <w:rFonts w:cs="Times New Roman" w:ascii="Times New Roman" w:hAnsi="Times New Roman"/>
        </w:rPr>
        <w:t xml:space="preserv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pPr>
        <w:pStyle w:val="Normal"/>
        <w:suppressAutoHyphens w:val="true"/>
        <w:spacing w:lineRule="auto" w:line="240" w:before="107" w:after="0"/>
        <w:jc w:val="both"/>
        <w:rPr/>
      </w:pPr>
      <w:r>
        <w:rPr>
          <w:rFonts w:cs="Times New Roman" w:ascii="Times New Roman" w:hAnsi="Times New Roman"/>
        </w:rPr>
        <w:t>3.</w:t>
      </w:r>
      <w:r>
        <w:rPr>
          <w:rFonts w:cs="Times New Roman" w:ascii="Times New Roman" w:hAnsi="Times New Roman"/>
        </w:rPr>
        <w:t>5</w:t>
      </w:r>
      <w:r>
        <w:rPr>
          <w:rFonts w:cs="Times New Roman" w:ascii="Times New Roman" w:hAnsi="Times New Roman"/>
        </w:rPr>
        <w:t xml:space="preserve">  Oświadczenia wykonawcy o niezaleganiu z opłacaniem podatków i opłat lokalnych, o których mowa w ustawie z dnia 12 stycznia 1991 r. o podatkach i opłatach lokalnych (Dz. U. z 2016 r. poz. 716);</w:t>
      </w:r>
    </w:p>
    <w:p>
      <w:pPr>
        <w:pStyle w:val="Normal"/>
        <w:suppressAutoHyphens w:val="true"/>
        <w:spacing w:lineRule="auto" w:line="240" w:before="0" w:after="0"/>
        <w:jc w:val="both"/>
        <w:rPr>
          <w:rFonts w:ascii="TimesNewRomanPSMT" w:hAnsi="TimesNewRomanPSMT" w:eastAsia="TimesNewRomanPSMT" w:cs="TimesNewRomanPSMT"/>
          <w:sz w:val="20"/>
        </w:rPr>
      </w:pPr>
      <w:r>
        <w:rPr>
          <w:rFonts w:eastAsia="TimesNewRomanPSMT" w:cs="TimesNewRomanPSMT" w:ascii="TimesNewRomanPSMT" w:hAnsi="TimesNewRomanPSMT"/>
          <w:sz w:val="20"/>
        </w:rPr>
      </w:r>
    </w:p>
    <w:p>
      <w:pPr>
        <w:pStyle w:val="Normal"/>
        <w:suppressAutoHyphens w:val="true"/>
        <w:spacing w:lineRule="auto" w:line="240" w:before="0" w:after="0"/>
        <w:jc w:val="both"/>
        <w:rPr/>
      </w:pPr>
      <w:r>
        <w:rPr>
          <w:rFonts w:eastAsia="Times New Roman" w:cs="Times New Roman" w:ascii="Times New Roman" w:hAnsi="Times New Roman"/>
        </w:rPr>
        <w:t>3.</w:t>
      </w:r>
      <w:r>
        <w:rPr>
          <w:rFonts w:eastAsia="Times New Roman" w:cs="Times New Roman" w:ascii="Times New Roman" w:hAnsi="Times New Roman"/>
        </w:rPr>
        <w:t>6</w:t>
      </w:r>
      <w:r>
        <w:rPr>
          <w:rFonts w:eastAsia="Times New Roman" w:cs="Times New Roman" w:ascii="Times New Roman" w:hAnsi="Times New Roman"/>
        </w:rPr>
        <w:t xml:space="preserve"> Oświadczenie o przynależności lub braku przynależności do tej samej grupy kapitałowej, złożone zgodnie z art. 24 ust. 11 pzp -w terminie 3 dni od dnia zamieszczenia na stronie internetowej Zamawiającego informacji, o której mowa w art. 86 ust. 5 pzp tj. zestawienia ofert oraz kwoty jaką zamierza przeznaczyć na sfinansowanie zamówienia.</w:t>
      </w:r>
    </w:p>
    <w:p>
      <w:pPr>
        <w:pStyle w:val="Normal"/>
        <w:tabs>
          <w:tab w:val="left" w:pos="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W przypadku przynależności do tej samej grupy kapitałowej Wykonawca może złożyć wraz z oświadczeniem dokumenty bądź informacje potwierdzające, że powiązania z innym Wykonawcą nie prowadzą do zakłócenia konkurencji w postępowaniu (art. 24 ust. 11 pzp).</w:t>
      </w:r>
    </w:p>
    <w:p>
      <w:pPr>
        <w:pStyle w:val="Normal"/>
        <w:tabs>
          <w:tab w:val="left" w:pos="0" w:leader="none"/>
        </w:tabs>
        <w:suppressAutoHyphens w:val="true"/>
        <w:spacing w:lineRule="auto" w:line="240" w:before="0" w:after="0"/>
        <w:jc w:val="both"/>
        <w:rPr>
          <w:rFonts w:ascii="TimesNewRomanPSMT" w:hAnsi="TimesNewRomanPSMT" w:eastAsia="TimesNewRomanPSMT" w:cs="TimesNewRomanPSMT"/>
        </w:rPr>
      </w:pPr>
      <w:r>
        <w:rPr>
          <w:rFonts w:eastAsia="TimesNewRomanPSMT" w:cs="TimesNewRomanPSMT" w:ascii="TimesNewRomanPSMT" w:hAnsi="TimesNewRomanPSMT"/>
        </w:rPr>
      </w:r>
    </w:p>
    <w:p>
      <w:pPr>
        <w:pStyle w:val="Normal"/>
        <w:suppressAutoHyphens w:val="true"/>
        <w:spacing w:lineRule="auto" w:line="240" w:before="0" w:after="0"/>
        <w:jc w:val="both"/>
        <w:rPr/>
      </w:pPr>
      <w:r>
        <w:rPr>
          <w:rFonts w:eastAsia="Times New Roman" w:cs="Times New Roman" w:ascii="Times New Roman" w:hAnsi="Times New Roman"/>
        </w:rPr>
        <w:t>3.</w:t>
      </w:r>
      <w:r>
        <w:rPr>
          <w:rFonts w:eastAsia="Times New Roman" w:cs="Times New Roman" w:ascii="Times New Roman" w:hAnsi="Times New Roman"/>
        </w:rPr>
        <w:t>7</w:t>
      </w:r>
      <w:r>
        <w:rPr>
          <w:rFonts w:eastAsia="Times New Roman" w:cs="Times New Roman" w:ascii="Times New Roman" w:hAnsi="Times New Roman"/>
        </w:rPr>
        <w:t xml:space="preserve"> Zamawiający żąda od Wykonawcy, który polega na zdolnościach lub sytuacji innych podmiotów na zasadach określonych w art. 22a pzp, przedstawienia w odniesieniu do tych podmiotów dokumentów wymienionych w rozdziale VII ust. 3 pkt. 3.1 do 3.6  siwz  (§9 ust.2 rozp. ws dok.)</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107" w:after="0"/>
        <w:jc w:val="both"/>
        <w:rPr/>
      </w:pPr>
      <w:r>
        <w:rPr>
          <w:rFonts w:eastAsia="Times New Roman" w:cs="Times New Roman" w:ascii="Times New Roman" w:hAnsi="Times New Roman"/>
        </w:rPr>
        <w:t>3.</w:t>
      </w:r>
      <w:r>
        <w:rPr>
          <w:rFonts w:eastAsia="Times New Roman" w:cs="Times New Roman" w:ascii="Times New Roman" w:hAnsi="Times New Roman"/>
        </w:rPr>
        <w:t>8</w:t>
      </w:r>
      <w:r>
        <w:rPr>
          <w:rFonts w:eastAsia="Times New Roman" w:cs="Times New Roman" w:ascii="Times New Roman" w:hAnsi="Times New Roman"/>
        </w:rPr>
        <w:t xml:space="preserve">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(art. 25a ust. 6 pzp).</w:t>
      </w:r>
    </w:p>
    <w:p>
      <w:pPr>
        <w:pStyle w:val="Normal"/>
        <w:suppressAutoHyphens w:val="true"/>
        <w:spacing w:lineRule="auto" w:line="240" w:before="107"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107" w:after="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tabs>
          <w:tab w:val="left" w:pos="180" w:leader="none"/>
        </w:tabs>
        <w:suppressAutoHyphens w:val="true"/>
        <w:spacing w:lineRule="auto" w:line="240" w:before="0" w:after="0"/>
        <w:ind w:right="-85" w:hanging="0"/>
        <w:jc w:val="both"/>
        <w:rPr>
          <w:rFonts w:ascii="Times New Roman" w:hAnsi="Times New Roman" w:eastAsia="Times New Roman" w:cs="Times New Roman"/>
        </w:rPr>
      </w:pPr>
      <w:r>
        <w:rPr>
          <w:rFonts w:eastAsia="Times New Roman" w:cs="Times New Roman" w:ascii="Times New Roman" w:hAnsi="Times New Roman"/>
          <w:b/>
        </w:rPr>
        <w:t xml:space="preserve">4. Jeżeli podmiot ma siedzibę lub miejsce zamieszkania poza terytorium Rzeczypospolitej Polskiej, zamiast dokumentów, o których mowa w ust. 3  niniejszego rozdziału składa: </w:t>
      </w:r>
    </w:p>
    <w:p>
      <w:pPr>
        <w:pStyle w:val="Normal"/>
        <w:widowControl w:val="false"/>
        <w:tabs>
          <w:tab w:val="left" w:pos="180" w:leader="none"/>
        </w:tabs>
        <w:suppressAutoHyphens w:val="true"/>
        <w:spacing w:lineRule="auto" w:line="240" w:before="0" w:after="0"/>
        <w:ind w:right="-85"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4.1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-wystawiony nie wcześniej niż 6 miesięcy przed upływem terminu składania ofert, </w:t>
      </w:r>
    </w:p>
    <w:p>
      <w:pPr>
        <w:pStyle w:val="Normal"/>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 xml:space="preserve"> </w:t>
      </w:r>
      <w:r>
        <w:rPr>
          <w:rFonts w:eastAsia="Times New Roman" w:cs="Times New Roman" w:ascii="Times New Roman" w:hAnsi="Times New Roman"/>
        </w:rPr>
        <w:t>4.2 Dokument lub dokumenty wystawione w kraju, w którym wykonawca ma siedzibę lub miejsce zamieszkania, potwierdzające odpowiednio, że:</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b)  nie otwarto jego likwidacji ani nie ogłoszono upadłości,  -wystawiony nie wcześniej niż 6 miesięcy przed upływem terminu składania ofert.</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107" w:after="0"/>
        <w:jc w:val="both"/>
        <w:rPr>
          <w:rFonts w:ascii="Times New Roman" w:hAnsi="Times New Roman" w:eastAsia="Times New Roman" w:cs="Times New Roman"/>
          <w:sz w:val="24"/>
        </w:rPr>
      </w:pPr>
      <w:r>
        <w:rPr>
          <w:rFonts w:eastAsia="Times New Roman" w:cs="Times New Roman" w:ascii="Times New Roman" w:hAnsi="Times New Roman"/>
        </w:rPr>
        <w:t xml:space="preserve">4.3.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Normal"/>
        <w:spacing w:before="280" w:after="280"/>
        <w:jc w:val="both"/>
        <w:rPr>
          <w:rFonts w:ascii="Times New Roman" w:hAnsi="Times New Roman" w:eastAsia="Times New Roman" w:cs="Times New Roman"/>
          <w:sz w:val="24"/>
        </w:rPr>
      </w:pPr>
      <w:r>
        <w:rPr>
          <w:rFonts w:eastAsia="Times New Roman" w:cs="Times New Roman" w:ascii="Times New Roman" w:hAnsi="Times New Roman"/>
          <w:color w:val="000000"/>
        </w:rPr>
        <w:t>4.4.W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Normal"/>
        <w:tabs>
          <w:tab w:val="left" w:pos="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2520" w:leader="none"/>
        </w:tabs>
        <w:suppressAutoHyphens w:val="true"/>
        <w:spacing w:lineRule="auto" w:line="240" w:before="0" w:after="120"/>
        <w:jc w:val="both"/>
        <w:rPr>
          <w:rFonts w:ascii="Times New Roman" w:hAnsi="Times New Roman" w:eastAsia="Times New Roman" w:cs="Times New Roman"/>
          <w:sz w:val="24"/>
        </w:rPr>
      </w:pPr>
      <w:r>
        <w:rPr>
          <w:rFonts w:eastAsia="Times New Roman" w:cs="Times New Roman" w:ascii="Times New Roman" w:hAnsi="Times New Roman"/>
          <w:b/>
        </w:rPr>
        <w:t xml:space="preserve">VIII </w:t>
      </w:r>
      <w:r>
        <w:rPr>
          <w:rFonts w:eastAsia="Times New Roman" w:cs="Times New Roman" w:ascii="Times New Roman" w:hAnsi="Times New Roman"/>
          <w:b/>
          <w:color w:val="000000"/>
        </w:rPr>
        <w:t>INFORMACJA O SPOSOBIE POROZUMIEWANIA SIĘ ZAMAWIAJĄCEGO Z WYKONAWCAMI ORAZ PRZEKAZYWANIA OŚWIADCZEŃ LUB DOKUMENTÓW.</w:t>
      </w:r>
      <w:r>
        <w:rPr>
          <w:rFonts w:eastAsia="Times New Roman" w:cs="Times New Roman" w:ascii="Times New Roman" w:hAnsi="Times New Roman"/>
          <w:color w:val="000000"/>
        </w:rPr>
        <w:t xml:space="preserve"> </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8"/>
        </w:numPr>
        <w:suppressAutoHyphens w:val="true"/>
        <w:spacing w:lineRule="auto" w:line="240" w:before="0" w:after="0"/>
        <w:ind w:left="284" w:hanging="284"/>
        <w:jc w:val="both"/>
        <w:rPr>
          <w:rFonts w:ascii="Times New Roman" w:hAnsi="Times New Roman" w:eastAsia="Times New Roman" w:cs="Times New Roman"/>
          <w:b/>
          <w:b/>
        </w:rPr>
      </w:pPr>
      <w:r>
        <w:rPr>
          <w:rFonts w:eastAsia="Times New Roman" w:cs="Times New Roman" w:ascii="Times New Roman" w:hAnsi="Times New Roman"/>
          <w:b/>
        </w:rPr>
        <w:t>Wymagane jest złożenie oferty z oświadczeniami w formie papierowej.</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Forma ta zastrzeżona jest też dla złożenia pełnomocnictwa.</w:t>
      </w:r>
    </w:p>
    <w:p>
      <w:pPr>
        <w:pStyle w:val="Normal"/>
        <w:suppressAutoHyphens w:val="true"/>
        <w:spacing w:lineRule="auto" w:line="240" w:before="0" w:after="0"/>
        <w:jc w:val="both"/>
        <w:rPr>
          <w:rFonts w:ascii="Times New Roman" w:hAnsi="Times New Roman" w:eastAsia="Times New Roman" w:cs="Times New Roman"/>
          <w:color w:val="548DD4"/>
        </w:rPr>
      </w:pPr>
      <w:r>
        <w:rPr>
          <w:rFonts w:eastAsia="Times New Roman" w:cs="Times New Roman" w:ascii="Times New Roman" w:hAnsi="Times New Roman"/>
          <w:color w:val="548DD4"/>
        </w:rPr>
      </w:r>
    </w:p>
    <w:p>
      <w:pPr>
        <w:pStyle w:val="ListParagraph"/>
        <w:suppressAutoHyphens w:val="true"/>
        <w:spacing w:lineRule="auto" w:line="240" w:before="0" w:after="0"/>
        <w:ind w:left="0" w:hanging="0"/>
        <w:jc w:val="both"/>
        <w:rPr>
          <w:rFonts w:ascii="Times New Roman" w:hAnsi="Times New Roman" w:eastAsia="Times New Roman" w:cs="Times New Roman"/>
        </w:rPr>
      </w:pPr>
      <w:r>
        <w:rPr>
          <w:rFonts w:eastAsia="Times New Roman" w:cs="Times New Roman" w:ascii="Times New Roman" w:hAnsi="Times New Roman"/>
          <w:b/>
        </w:rPr>
        <w:t>2. Dalsza komunikacja Zamawiającego i Wykonawcy</w:t>
      </w:r>
    </w:p>
    <w:p>
      <w:pPr>
        <w:pStyle w:val="ListParagraph"/>
        <w:suppressAutoHyphens w:val="true"/>
        <w:spacing w:lineRule="auto" w:line="240" w:before="0" w:after="0"/>
        <w:ind w:left="0" w:hanging="0"/>
        <w:jc w:val="both"/>
        <w:rPr>
          <w:rFonts w:ascii="Times New Roman" w:hAnsi="Times New Roman" w:eastAsia="Times New Roman" w:cs="Times New Roman"/>
        </w:rPr>
      </w:pPr>
      <w:r>
        <w:rPr>
          <w:rFonts w:eastAsia="Times New Roman" w:cs="Times New Roman" w:ascii="Times New Roman" w:hAnsi="Times New Roman"/>
        </w:rPr>
        <w:t>2.1 Korespondencję, w tym oświadczenia i dokumenty strony przekazują pisemnie, za pośrednictwem operatora pocztowego, osobiście, faksem lub przy użyciu środków komunikacji elektronicznej, a przypadku korzystania z faksu lub środków komunikacji elektronicznej oryginały należy  niezwłocznie wysłać/ dostarczyć do siedziby Zamawiającego.</w:t>
      </w:r>
    </w:p>
    <w:p>
      <w:pPr>
        <w:pStyle w:val="ListParagraph"/>
        <w:suppressAutoHyphens w:val="true"/>
        <w:spacing w:lineRule="auto" w:line="240" w:before="0" w:after="0"/>
        <w:ind w:left="0" w:hanging="0"/>
        <w:jc w:val="both"/>
        <w:rPr/>
      </w:pPr>
      <w:r>
        <w:rPr>
          <w:rFonts w:eastAsia="Times New Roman" w:cs="Times New Roman" w:ascii="Times New Roman" w:hAnsi="Times New Roman"/>
        </w:rPr>
        <w:t>2.2 Poprzez przekazanie przy użyciu środków komunikacji elektronicznej Zamawiający rozumie wyłącznie przekazanie skanu podpisanego dokumentu, który został sporządzony w formie pisemnej.</w:t>
        <w:br/>
        <w:t xml:space="preserve">2.3 Każda ze stron  na ewentualne żądanie drugiej niezwłocznie potwierdza otrzymanie dokumentu otrzymanego za pośrednictwem faksu przez wpisanie na otrzymanym dokumencie daty odbioru, podpisanie i odesłanie kopii pierwszej strony faksem, a przy użyciu środków komunikacji elektronicznej, przez odesłanie maila z informacją  potwierdzającą odbiór na adres e-mail: </w:t>
      </w:r>
      <w:hyperlink r:id="rId4">
        <w:r>
          <w:rPr>
            <w:rStyle w:val="Czeinternetowe"/>
            <w:rFonts w:eastAsia="Times New Roman" w:cs="Times New Roman" w:ascii="Times New Roman" w:hAnsi="Times New Roman"/>
            <w:color w:val="0000FF"/>
          </w:rPr>
          <w:t>bbardel@gmina.tarnow.pl</w:t>
        </w:r>
      </w:hyperlink>
      <w:r>
        <w:rPr>
          <w:rFonts w:eastAsia="Times New Roman" w:cs="Times New Roman" w:ascii="Times New Roman" w:hAnsi="Times New Roman"/>
        </w:rPr>
        <w:t xml:space="preserve">,  </w:t>
      </w:r>
      <w:r>
        <w:rPr>
          <w:rFonts w:eastAsia="Times New Roman" w:cs="Times New Roman" w:ascii="Times New Roman" w:hAnsi="Times New Roman"/>
        </w:rPr>
        <w:t xml:space="preserve">lub </w:t>
      </w:r>
      <w:hyperlink r:id="rId5">
        <w:r>
          <w:rPr>
            <w:rStyle w:val="Czeinternetowe"/>
            <w:rFonts w:eastAsia="Times New Roman" w:cs="Times New Roman" w:ascii="Times New Roman" w:hAnsi="Times New Roman"/>
          </w:rPr>
          <w:t>jsobol@gmina.tarnow.pl</w:t>
        </w:r>
      </w:hyperlink>
      <w:hyperlink r:id="rId6">
        <w:r>
          <w:rPr>
            <w:rFonts w:eastAsia="Times New Roman" w:cs="Times New Roman" w:ascii="Times New Roman" w:hAnsi="Times New Roman"/>
          </w:rPr>
          <w:t xml:space="preserve"> </w:t>
        </w:r>
      </w:hyperlink>
      <w:r>
        <w:rPr>
          <w:rFonts w:eastAsia="Times New Roman" w:cs="Times New Roman" w:ascii="Times New Roman" w:hAnsi="Times New Roman"/>
        </w:rPr>
        <w:t>nr faksu Zamawiającego 14-688-01-30.</w:t>
      </w:r>
    </w:p>
    <w:p>
      <w:pPr>
        <w:pStyle w:val="Normal"/>
        <w:suppressAutoHyphens w:val="true"/>
        <w:spacing w:lineRule="auto" w:line="240" w:before="0" w:after="0"/>
        <w:jc w:val="both"/>
        <w:rPr>
          <w:rFonts w:ascii="Times New Roman" w:hAnsi="Times New Roman" w:eastAsia="Times New Roman" w:cs="Times New Roman"/>
          <w:color w:val="548DD4"/>
        </w:rPr>
      </w:pPr>
      <w:r>
        <w:rPr>
          <w:rFonts w:eastAsia="Times New Roman" w:cs="Times New Roman" w:ascii="Times New Roman" w:hAnsi="Times New Roman"/>
          <w:color w:val="548DD4"/>
        </w:rPr>
      </w:r>
    </w:p>
    <w:p>
      <w:pPr>
        <w:pStyle w:val="Normal"/>
        <w:suppressAutoHyphens w:val="true"/>
        <w:spacing w:lineRule="auto" w:line="240" w:before="0" w:after="0"/>
        <w:jc w:val="both"/>
        <w:rPr/>
      </w:pPr>
      <w:r>
        <w:rPr>
          <w:rFonts w:eastAsia="Times New Roman" w:cs="Times New Roman" w:ascii="Times New Roman" w:hAnsi="Times New Roman"/>
        </w:rPr>
        <w:t xml:space="preserve">3. </w:t>
      </w:r>
      <w:r>
        <w:rPr>
          <w:rFonts w:eastAsia="Times New Roman" w:cs="Times New Roman" w:ascii="Times New Roman" w:hAnsi="Times New Roman"/>
          <w:b/>
        </w:rPr>
        <w:t>Adres strony internetowej,</w:t>
      </w:r>
      <w:r>
        <w:rPr>
          <w:rFonts w:eastAsia="Times New Roman" w:cs="Times New Roman" w:ascii="Times New Roman" w:hAnsi="Times New Roman"/>
        </w:rPr>
        <w:t xml:space="preserve"> na której zamieszczona jest informacja o zamówieniu: </w:t>
      </w:r>
      <w:hyperlink r:id="rId7">
        <w:r>
          <w:rPr>
            <w:rStyle w:val="Czeinternetowe"/>
            <w:rFonts w:eastAsia="Times New Roman" w:cs="Times New Roman" w:ascii="Times New Roman" w:hAnsi="Times New Roman"/>
          </w:rPr>
          <w:t>www.gmina.tarnow.pl</w:t>
        </w:r>
      </w:hyperlink>
      <w:r>
        <w:rPr>
          <w:rFonts w:eastAsia="Times New Roman" w:cs="Times New Roman" w:ascii="Times New Roman" w:hAnsi="Times New Roman"/>
        </w:rPr>
        <w:t xml:space="preserve">   ( BIP / przetargi ).</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4. W korespondencji z Zamawiającym Wykonawca powinien posługiwać się znakiem sprawy określonym na pierwszej stronie siwz i nazwą zadania.</w:t>
      </w:r>
    </w:p>
    <w:p>
      <w:pPr>
        <w:pStyle w:val="Normal"/>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5</w:t>
      </w:r>
      <w:r>
        <w:rPr>
          <w:rFonts w:eastAsia="Times New Roman" w:cs="Times New Roman" w:ascii="Times New Roman" w:hAnsi="Times New Roman"/>
          <w:b/>
        </w:rPr>
        <w:t>. Specyfikację istotnych warunków zamówienia można uzyskać pod adresem</w:t>
      </w:r>
      <w:r>
        <w:rPr>
          <w:rFonts w:eastAsia="Times New Roman" w:cs="Times New Roman" w:ascii="Times New Roman" w:hAnsi="Times New Roman"/>
        </w:rPr>
        <w:t xml:space="preserve">: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Urząd Gminy Tarnów, 33-100 Tarnów ul. Krakowska 19 pokój 101 Ip. w godzinach 7:30-15:30 wtorek –piątek, 9:30-16.30 poniedziałek, nieodpłatnie lub pocztą na podstawie pisemnego zamówienia, a także nieodpłatnie na stronie internetowej Zamawiającego.</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 xml:space="preserve">6. </w:t>
      </w:r>
      <w:r>
        <w:rPr>
          <w:rFonts w:eastAsia="Times New Roman" w:cs="Times New Roman" w:ascii="Times New Roman" w:hAnsi="Times New Roman"/>
          <w:b/>
        </w:rPr>
        <w:t>Wskazanie osób uprawnionych do porozumiewania się z wykonawcami:</w:t>
      </w:r>
    </w:p>
    <w:p>
      <w:pPr>
        <w:pStyle w:val="Normal"/>
        <w:suppressAutoHyphens w:val="true"/>
        <w:spacing w:lineRule="auto" w:line="240" w:before="0" w:after="0"/>
        <w:jc w:val="both"/>
        <w:rPr/>
      </w:pPr>
      <w:r>
        <w:rPr>
          <w:rFonts w:eastAsia="Times New Roman" w:cs="Times New Roman" w:ascii="Times New Roman" w:hAnsi="Times New Roman"/>
        </w:rPr>
        <w:t xml:space="preserve">Pracownikami uprawnionymi do kontaktów z Wykonawcami są: mgr inż. Bogumiła Bardel –Kierownik Referatu,  inż. Wojciech Suchowski - Specjalista ds. inwestycji  tel. (14) 688-01-34 lub   14-688-01-16. </w:t>
      </w:r>
    </w:p>
    <w:p>
      <w:pPr>
        <w:pStyle w:val="Normal"/>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both"/>
        <w:rPr/>
      </w:pPr>
      <w:r>
        <w:rPr>
          <w:rFonts w:eastAsia="Times New Roman" w:cs="Times New Roman" w:ascii="Times New Roman" w:hAnsi="Times New Roman"/>
        </w:rPr>
        <w:t>7.</w:t>
      </w:r>
      <w:r>
        <w:rPr>
          <w:rFonts w:eastAsia="Times New Roman" w:cs="Times New Roman" w:ascii="Times New Roman" w:hAnsi="Times New Roman"/>
          <w:b/>
        </w:rPr>
        <w:t xml:space="preserve"> Wymóg lub możliwość złożenia ofert w postaci katalogów elektronicznych lub dołączenia katalogów elektronicznych do oferty, w sytuacji określonej w art. 10a ust.2 pzp:</w:t>
      </w:r>
      <w:r>
        <w:rPr>
          <w:rFonts w:eastAsia="Times New Roman" w:cs="Times New Roman" w:ascii="Times New Roman" w:hAnsi="Times New Roman"/>
          <w:i/>
        </w:rPr>
        <w:t xml:space="preserve"> </w:t>
      </w:r>
      <w:r>
        <w:rPr>
          <w:rFonts w:eastAsia="Times New Roman" w:cs="Times New Roman" w:ascii="Times New Roman" w:hAnsi="Times New Roman"/>
        </w:rPr>
        <w:t>-nie przewiduje się.</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7.1 Informacje na temat formatu, wykorzystywanego sprzętu elektronicznego oraz technicznych warunków i specyfikacji połączenia dotyczących katalogu elektronicznego:  nie dotyczy.</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7.2 Możliwość pobrania informacji potrzebnych do sporządzenia ofert, ze złożonych katalogów elektronicznych: nie dotyczy</w:t>
      </w:r>
    </w:p>
    <w:p>
      <w:pPr>
        <w:pStyle w:val="Normal"/>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sz w:val="24"/>
        </w:rPr>
      </w:pPr>
      <w:r>
        <w:rPr>
          <w:rFonts w:eastAsia="Times New Roman" w:cs="Times New Roman" w:ascii="Times New Roman" w:hAnsi="Times New Roman"/>
          <w:b/>
        </w:rPr>
        <w:t xml:space="preserve">IX. WADIUM  </w:t>
      </w:r>
      <w:r>
        <w:rPr>
          <w:rFonts w:eastAsia="Times New Roman" w:cs="Times New Roman" w:ascii="Times New Roman" w:hAnsi="Times New Roman"/>
          <w:sz w:val="24"/>
        </w:rPr>
        <w:t>-</w:t>
      </w:r>
      <w:r>
        <w:rPr>
          <w:rFonts w:eastAsia="Times New Roman" w:cs="Times New Roman" w:ascii="Times New Roman" w:hAnsi="Times New Roman"/>
        </w:rPr>
        <w:t>Nie wymagane.</w:t>
      </w:r>
    </w:p>
    <w:p>
      <w:pPr>
        <w:pStyle w:val="Normal"/>
        <w:tabs>
          <w:tab w:val="left" w:pos="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Spacing"/>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Spacing"/>
        <w:rPr>
          <w:rFonts w:ascii="Times New Roman" w:hAnsi="Times New Roman" w:eastAsia="Times New Roman" w:cs="Times New Roman"/>
        </w:rPr>
      </w:pPr>
      <w:r>
        <w:rPr>
          <w:rFonts w:eastAsia="Times New Roman" w:cs="Times New Roman" w:ascii="Times New Roman" w:hAnsi="Times New Roman"/>
          <w:b/>
          <w:color w:val="000000"/>
        </w:rPr>
        <w:t xml:space="preserve">X. TERMIN ZWIĄZANIA OFERTĄ.  </w:t>
      </w:r>
      <w:r>
        <w:rPr>
          <w:rFonts w:eastAsia="Times New Roman" w:cs="Times New Roman" w:ascii="Times New Roman" w:hAnsi="Times New Roman"/>
        </w:rPr>
        <w:t>Przyjmuje się termin związania ofertą: wg ustawy 30 dni</w:t>
      </w:r>
    </w:p>
    <w:p>
      <w:pPr>
        <w:pStyle w:val="NoSpacing"/>
        <w:rPr>
          <w:rFonts w:ascii="Times New Roman" w:hAnsi="Times New Roman" w:eastAsia="Times New Roman" w:cs="Times New Roman"/>
          <w:sz w:val="24"/>
        </w:rPr>
      </w:pPr>
      <w:r>
        <w:rPr>
          <w:rFonts w:eastAsia="Times New Roman" w:cs="Times New Roman" w:ascii="Times New Roman" w:hAnsi="Times New Roman"/>
          <w:color w:val="000000"/>
        </w:rPr>
        <w:t>Zamawiający może zwrócić się o przedłużenie terminu związania ofertą.</w:t>
      </w:r>
    </w:p>
    <w:p>
      <w:pPr>
        <w:pStyle w:val="Normal"/>
        <w:tabs>
          <w:tab w:val="left" w:pos="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sz w:val="24"/>
        </w:rPr>
      </w:pPr>
      <w:r>
        <w:rPr>
          <w:rFonts w:eastAsia="Times New Roman" w:cs="Times New Roman" w:ascii="Times New Roman" w:hAnsi="Times New Roman"/>
          <w:b/>
          <w:color w:val="000000"/>
        </w:rPr>
        <w:t>XI. OPIS SPOSOBU PRZYGOTOWANIA OFERT</w:t>
      </w:r>
    </w:p>
    <w:p>
      <w:pPr>
        <w:pStyle w:val="Normal"/>
        <w:tabs>
          <w:tab w:val="left" w:pos="7560" w:leader="none"/>
          <w:tab w:val="left" w:pos="792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1. Oferta powinna być sporządzona </w:t>
      </w:r>
      <w:r>
        <w:rPr>
          <w:rFonts w:eastAsia="Times New Roman" w:cs="Times New Roman" w:ascii="Times New Roman" w:hAnsi="Times New Roman"/>
          <w:color w:val="548DD4"/>
        </w:rPr>
        <w:t xml:space="preserve"> </w:t>
      </w:r>
      <w:r>
        <w:rPr>
          <w:rFonts w:eastAsia="Times New Roman" w:cs="Times New Roman" w:ascii="Times New Roman" w:hAnsi="Times New Roman"/>
          <w:color w:val="000000"/>
        </w:rPr>
        <w:t xml:space="preserve">w języku polskim.  </w:t>
      </w:r>
    </w:p>
    <w:p>
      <w:pPr>
        <w:pStyle w:val="Normal"/>
        <w:tabs>
          <w:tab w:val="left" w:pos="7560" w:leader="none"/>
          <w:tab w:val="left" w:pos="792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2. Szczegółowa część oferty powinna zawierać : </w:t>
      </w:r>
    </w:p>
    <w:p>
      <w:pPr>
        <w:pStyle w:val="Normal"/>
        <w:suppressAutoHyphens w:val="true"/>
        <w:spacing w:lineRule="auto" w:line="240" w:before="0" w:after="0"/>
        <w:ind w:left="708" w:hanging="0"/>
        <w:jc w:val="both"/>
        <w:rPr>
          <w:rFonts w:ascii="Times New Roman" w:hAnsi="Times New Roman" w:eastAsia="Times New Roman" w:cs="Times New Roman"/>
          <w:sz w:val="24"/>
        </w:rPr>
      </w:pPr>
      <w:r>
        <w:rPr>
          <w:rFonts w:eastAsia="Times New Roman" w:cs="Times New Roman" w:ascii="Times New Roman" w:hAnsi="Times New Roman"/>
          <w:color w:val="000000"/>
        </w:rPr>
        <w:t>A. Nazwę i adres zamawiającego.</w:t>
      </w:r>
    </w:p>
    <w:p>
      <w:pPr>
        <w:pStyle w:val="Normal"/>
        <w:suppressAutoHyphens w:val="true"/>
        <w:spacing w:lineRule="auto" w:line="240" w:before="0" w:after="0"/>
        <w:ind w:left="708"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B. Nazwę i adres Wykonawcy, dane teleadresowe (tel., fax.,  e-mail), </w:t>
      </w:r>
    </w:p>
    <w:p>
      <w:pPr>
        <w:pStyle w:val="Normal"/>
        <w:suppressAutoHyphens w:val="true"/>
        <w:spacing w:lineRule="auto" w:line="240" w:before="0" w:after="0"/>
        <w:ind w:left="708" w:hanging="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Nr NIP/PESEL, REGON, </w:t>
      </w:r>
      <w:r>
        <w:rPr>
          <w:rFonts w:eastAsia="Times New Roman" w:cs="Times New Roman" w:ascii="Times New Roman" w:hAnsi="Times New Roman"/>
        </w:rPr>
        <w:t>dane z rejestru działalności KRS/CEiDG</w:t>
      </w:r>
    </w:p>
    <w:p>
      <w:pPr>
        <w:pStyle w:val="Normal"/>
        <w:suppressAutoHyphens w:val="true"/>
        <w:spacing w:lineRule="auto" w:line="240" w:before="0" w:after="0"/>
        <w:ind w:left="708" w:hanging="0"/>
        <w:jc w:val="both"/>
        <w:rPr>
          <w:rFonts w:ascii="Times New Roman" w:hAnsi="Times New Roman" w:eastAsia="Times New Roman" w:cs="Times New Roman"/>
          <w:sz w:val="24"/>
        </w:rPr>
      </w:pPr>
      <w:r>
        <w:rPr>
          <w:rFonts w:eastAsia="Times New Roman" w:cs="Times New Roman" w:ascii="Times New Roman" w:hAnsi="Times New Roman"/>
        </w:rPr>
        <w:t>C. Nazwę zadania, na które składana jest oferta.</w:t>
      </w:r>
    </w:p>
    <w:p>
      <w:pPr>
        <w:pStyle w:val="Normal"/>
        <w:tabs>
          <w:tab w:val="left" w:pos="0" w:leader="none"/>
        </w:tabs>
        <w:suppressAutoHyphens w:val="true"/>
        <w:spacing w:lineRule="auto" w:line="240" w:before="0" w:after="0"/>
        <w:ind w:left="708" w:hanging="0"/>
        <w:jc w:val="both"/>
        <w:rPr>
          <w:rFonts w:ascii="Times New Roman" w:hAnsi="Times New Roman" w:eastAsia="Times New Roman" w:cs="Times New Roman"/>
          <w:sz w:val="24"/>
        </w:rPr>
      </w:pPr>
      <w:r>
        <w:rPr>
          <w:rFonts w:eastAsia="Times New Roman" w:cs="Times New Roman" w:ascii="Times New Roman" w:hAnsi="Times New Roman"/>
        </w:rPr>
        <w:t xml:space="preserve">D. Termin wykonania zamówienia. </w:t>
      </w:r>
    </w:p>
    <w:p>
      <w:pPr>
        <w:pStyle w:val="Normal"/>
        <w:tabs>
          <w:tab w:val="left" w:pos="0" w:leader="none"/>
        </w:tabs>
        <w:suppressAutoHyphens w:val="true"/>
        <w:spacing w:lineRule="auto" w:line="240" w:before="0" w:after="0"/>
        <w:ind w:left="708" w:hanging="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E. </w:t>
      </w:r>
      <w:r>
        <w:rPr>
          <w:rFonts w:eastAsia="Times New Roman" w:cs="Times New Roman" w:ascii="Times New Roman" w:hAnsi="Times New Roman"/>
        </w:rPr>
        <w:t xml:space="preserve">Informacje niezbędne do oceny oferty w zakresie kryterium poza cenowego. </w:t>
      </w:r>
    </w:p>
    <w:p>
      <w:pPr>
        <w:pStyle w:val="Normal"/>
        <w:suppressAutoHyphens w:val="true"/>
        <w:spacing w:lineRule="auto" w:line="240" w:before="0" w:after="0"/>
        <w:ind w:left="708" w:hanging="0"/>
        <w:jc w:val="both"/>
        <w:rPr>
          <w:rFonts w:ascii="Times New Roman" w:hAnsi="Times New Roman" w:eastAsia="Times New Roman" w:cs="Times New Roman"/>
          <w:sz w:val="24"/>
        </w:rPr>
      </w:pPr>
      <w:r>
        <w:rPr>
          <w:rFonts w:eastAsia="Times New Roman" w:cs="Times New Roman" w:ascii="Times New Roman" w:hAnsi="Times New Roman"/>
        </w:rPr>
        <w:t>F. Warunki płatności.</w:t>
      </w:r>
    </w:p>
    <w:p>
      <w:pPr>
        <w:pStyle w:val="Normal"/>
        <w:suppressAutoHyphens w:val="true"/>
        <w:spacing w:lineRule="auto" w:line="240" w:before="0" w:after="0"/>
        <w:ind w:left="708"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G. Cenę  oferty:  wartość brutto .........zł /słownie: /</w:t>
        <w:tab/>
      </w:r>
    </w:p>
    <w:p>
      <w:pPr>
        <w:pStyle w:val="Normal"/>
        <w:suppressAutoHyphens w:val="true"/>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H. Informację czy Wykonawca jest  mikroprzedsiębiorcą, małym przedsiębiorcą lub średnim   </w:t>
      </w:r>
    </w:p>
    <w:p>
      <w:pPr>
        <w:pStyle w:val="Normal"/>
        <w:suppressAutoHyphens w:val="true"/>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przedsiębiorcą, albo żadnym powyżej (do celów statystycznych UE). </w:t>
      </w:r>
    </w:p>
    <w:p>
      <w:pPr>
        <w:pStyle w:val="Normal"/>
        <w:suppressAutoHyphens w:val="true"/>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I. Informacja czy wybór oferty prowadzić będzie do powstania obowiązku podatkowego u Zamawiającego (VAT odwrócony) –jeśli dotyczy.</w:t>
      </w:r>
    </w:p>
    <w:p>
      <w:pPr>
        <w:pStyle w:val="Normal"/>
        <w:suppressAutoHyphens w:val="true"/>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J. Informacja o powierzeniu części zamówienia podwykonawcom – jeśli dotyczy,</w:t>
      </w:r>
    </w:p>
    <w:p>
      <w:pPr>
        <w:pStyle w:val="Normal"/>
        <w:suppressAutoHyphens w:val="true"/>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K. Informacje jakie Zamawiający może uzyskać elektronicznie za pomocą ogólnodostępnych  baz danych.</w:t>
      </w:r>
    </w:p>
    <w:p>
      <w:pPr>
        <w:pStyle w:val="Normal"/>
        <w:suppressAutoHyphens w:val="true"/>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3. Do oferty należy dołączyć:</w:t>
      </w:r>
    </w:p>
    <w:p>
      <w:pPr>
        <w:pStyle w:val="Normal"/>
        <w:suppressAutoHyphens w:val="true"/>
        <w:spacing w:lineRule="auto" w:line="240" w:before="0" w:after="0"/>
        <w:ind w:left="708"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A. Oświadczenia,</w:t>
      </w:r>
    </w:p>
    <w:p>
      <w:pPr>
        <w:pStyle w:val="Normal"/>
        <w:suppressAutoHyphens w:val="true"/>
        <w:spacing w:lineRule="auto" w:line="240" w:before="0" w:after="0"/>
        <w:ind w:left="708" w:hanging="0"/>
        <w:jc w:val="both"/>
        <w:rPr>
          <w:rFonts w:ascii="Times New Roman" w:hAnsi="Times New Roman" w:eastAsia="Times New Roman" w:cs="Times New Roman"/>
        </w:rPr>
      </w:pPr>
      <w:r>
        <w:rPr>
          <w:rFonts w:eastAsia="Times New Roman" w:cs="Times New Roman" w:ascii="Times New Roman" w:hAnsi="Times New Roman"/>
          <w:color w:val="000000"/>
        </w:rPr>
        <w:t xml:space="preserve">B. </w:t>
      </w:r>
      <w:r>
        <w:rPr>
          <w:rFonts w:eastAsia="Times New Roman" w:cs="Times New Roman" w:ascii="Times New Roman" w:hAnsi="Times New Roman"/>
        </w:rPr>
        <w:t>Pełnomocnictwo – jeśli dotyczy,</w:t>
      </w:r>
    </w:p>
    <w:p>
      <w:pPr>
        <w:pStyle w:val="Normal"/>
        <w:suppressAutoHyphens w:val="true"/>
        <w:spacing w:lineRule="auto" w:line="240" w:before="0" w:after="0"/>
        <w:ind w:left="708" w:hanging="0"/>
        <w:jc w:val="both"/>
        <w:rPr>
          <w:rFonts w:ascii="Times New Roman" w:hAnsi="Times New Roman" w:eastAsia="Times New Roman" w:cs="Times New Roman"/>
        </w:rPr>
      </w:pPr>
      <w:r>
        <w:rPr>
          <w:rFonts w:eastAsia="Times New Roman" w:cs="Times New Roman" w:ascii="Times New Roman" w:hAnsi="Times New Roman"/>
        </w:rPr>
        <w:t>C. Dowód wniesienia wadium  -jeśli wymagane</w:t>
      </w:r>
      <w:r>
        <w:rPr>
          <w:rFonts w:eastAsia="Times New Roman" w:cs="Times New Roman" w:ascii="Times New Roman" w:hAnsi="Times New Roman"/>
          <w:sz w:val="24"/>
        </w:rPr>
        <w:t>.</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rPr>
        <w:t>4. Wykonawca może wskazać w ofercie jakie dokumenty wymagane w siwz Zamawiający może uzyskać za pomocą bezpłatnych i ogólnodostępnych baz danych, w szczególności rejestrów publicznych w rozumieniu ustawy z dnia 17 lutego 2005 r. o informatyzacji działalności podmiotów realizujących zadania publiczne.</w:t>
      </w:r>
      <w:r>
        <w:rPr>
          <w:rFonts w:eastAsia="Times New Roman" w:cs="Times New Roman" w:ascii="Times New Roman" w:hAnsi="Times New Roman"/>
          <w:color w:val="000000"/>
        </w:rPr>
        <w:t xml:space="preserve">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color w:val="FF0000"/>
        </w:rPr>
      </w:pPr>
      <w:r>
        <w:rPr>
          <w:rFonts w:eastAsia="Times New Roman" w:cs="Times New Roman" w:ascii="Times New Roman" w:hAnsi="Times New Roman"/>
          <w:color w:val="000000"/>
        </w:rPr>
        <w:t xml:space="preserve">5. </w:t>
      </w:r>
      <w:r>
        <w:rPr>
          <w:rFonts w:eastAsia="Times New Roman" w:cs="Times New Roman" w:ascii="Times New Roman" w:hAnsi="Times New Roman"/>
        </w:rPr>
        <w:t>Udostępnione Wykonawcom przedmiary traktuje się jako dokumenty pomocnicze. Wycenę robót prosimy przedłożyć w układzie kosztorysowym jak załączony przedmiar /kosztorys uproszczony/. W razie konieczności wprowadzenia dodatkowych pozycji w kosztorysie można je umieszczać we wskazanym przez Zamawiającego miejscu /w ramach odpowiedzi na zapytanie/ lub na końcu właściwego działu/kosztorysu.</w:t>
      </w:r>
      <w:r>
        <w:rPr>
          <w:rFonts w:eastAsia="Times New Roman" w:cs="Times New Roman" w:ascii="Times New Roman" w:hAnsi="Times New Roman"/>
          <w:color w:val="FF0000"/>
        </w:rPr>
        <w:t xml:space="preserve">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6. Załączone do specyfikacji formularze wykazów i oświadczeń traktuje się jako pomocnicze do ewentualnego wykorzystania przez Wykonawców; jeśli zachodzi potrzeba można je modyfikować lub wykorzystywać wielokrotnie. Zamawiający nie wymaga ścisłego przestrzegania formuły graficznej formularzy, wskazanym jest jednak zawarcie wszystkich niezbędnych informacji pozwalających na weryfikację spełnienia warunku udziału w postępowaniu.</w:t>
      </w:r>
    </w:p>
    <w:p>
      <w:pPr>
        <w:pStyle w:val="Normal"/>
        <w:tabs>
          <w:tab w:val="left" w:pos="20880" w:leader="none"/>
        </w:tabs>
        <w:suppressAutoHyphens w:val="true"/>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0880" w:leader="none"/>
        </w:tabs>
        <w:suppressAutoHyphens w:val="true"/>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7. Każdy Wykonawca może złożyć tylko jedną ofertę sam lub jako partner w konsorcjum,  z wyjątkiem przypadku składania ofert wariantowych gdy są wymagane (art.82 ust.1 pzp).</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8. Zgodnie z art. 8 ust. 3 ustawy pzp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Brak takiego zastrzeżenia i uzasadnienia spowoduje, że cała oferta zostanie ujawniona na życzenie każdego uczestnika postępowania. Wykonawca nie może zastrzec informacji, o których mowa w art. 86 ust. 4 ustawy PZP.</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9. Informacje stanowiące tajemnicę przedsiębiorstwa w rozumieniu przepisów o zwalczaniu nieuczciwej konkurencji powinny zostać przekazane w taki sposób, aby Zamawiający mógł z łatwością określić zakres informacji objętych tajemnicą. Zalecane jest aby wyraźnie oddzielić w ofercie część jawną od części stanowiącej tajemnicę przedsiębiorstwa, nie przeznaczonej do udostępnienia (przykładowo w odrębnej, odpowiednio opisanej, zamkniętej kopercie, dołączonej do oferty).  </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10.Zgodnie z art. 82 prawa zamówień publicznych treść oferty musi odpowiadać treści specyfikacji istotnych warunków zamówienia.</w:t>
      </w:r>
    </w:p>
    <w:p>
      <w:pPr>
        <w:pStyle w:val="Normal"/>
        <w:tabs>
          <w:tab w:val="left" w:pos="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0" w:leader="none"/>
        </w:tabs>
        <w:suppressAutoHyphens w:val="true"/>
        <w:spacing w:lineRule="auto" w:line="240" w:before="0" w:after="120"/>
        <w:jc w:val="both"/>
        <w:rPr>
          <w:rFonts w:ascii="Times New Roman" w:hAnsi="Times New Roman" w:eastAsia="Times New Roman" w:cs="Times New Roman"/>
          <w:sz w:val="24"/>
        </w:rPr>
      </w:pPr>
      <w:r>
        <w:rPr>
          <w:rFonts w:eastAsia="Times New Roman" w:cs="Times New Roman" w:ascii="Times New Roman" w:hAnsi="Times New Roman"/>
        </w:rPr>
        <w:t>11. W przypadku złożenia oferty wspólnej, oferta powinna być podpisana przez wszystkich Wykonawców lub lidera konsorcjum. Zaświadczenia i oświadczenia dotyczące indywidualnie każdego z Wykonawców składających ofertę wspólną, powinny być złożone przez każdego z nich odpowiednio.</w:t>
      </w:r>
    </w:p>
    <w:p>
      <w:pPr>
        <w:pStyle w:val="Normal"/>
        <w:suppressAutoHyphens w:val="true"/>
        <w:spacing w:lineRule="auto" w:line="240" w:before="0" w:after="0"/>
        <w:jc w:val="both"/>
        <w:rPr>
          <w:rFonts w:ascii="Times New Roman" w:hAnsi="Times New Roman" w:eastAsia="Times New Roman" w:cs="Times New Roman"/>
          <w:color w:val="365F91"/>
        </w:rPr>
      </w:pPr>
      <w:r>
        <w:rPr>
          <w:rFonts w:eastAsia="Times New Roman" w:cs="Times New Roman" w:ascii="Times New Roman" w:hAnsi="Times New Roman"/>
        </w:rPr>
        <w:t>12. Oświadczenie dotyczące Wykonawcy i innych podmiotów, na których zdolnościach lub sytuacji polega Wykonawca na zasadach określonych w art. 22a pzp oraz dotyczące Podwykonawców składane są w oryginale ( § 14 ust.1 rozp. ws dok).</w:t>
      </w:r>
    </w:p>
    <w:p>
      <w:pPr>
        <w:pStyle w:val="Normal"/>
        <w:suppressAutoHyphens w:val="true"/>
        <w:spacing w:lineRule="auto" w:line="240" w:before="0" w:after="0"/>
        <w:jc w:val="both"/>
        <w:rPr>
          <w:rFonts w:ascii="Times New Roman" w:hAnsi="Times New Roman" w:eastAsia="Times New Roman" w:cs="Times New Roman"/>
          <w:color w:val="365F91"/>
          <w:sz w:val="24"/>
        </w:rPr>
      </w:pPr>
      <w:r>
        <w:rPr>
          <w:rFonts w:eastAsia="Times New Roman" w:cs="Times New Roman" w:ascii="Times New Roman" w:hAnsi="Times New Roman"/>
        </w:rPr>
        <w:t>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rozp.ws dok.).</w:t>
      </w:r>
    </w:p>
    <w:p>
      <w:pPr>
        <w:pStyle w:val="Normal"/>
        <w:suppressAutoHyphens w:val="true"/>
        <w:spacing w:lineRule="auto" w:line="240" w:before="0" w:after="0"/>
        <w:jc w:val="both"/>
        <w:rPr>
          <w:rFonts w:ascii="Times New Roman" w:hAnsi="Times New Roman" w:eastAsia="Times New Roman" w:cs="Times New Roman"/>
          <w:color w:val="365F91"/>
        </w:rPr>
      </w:pPr>
      <w:r>
        <w:rPr>
          <w:rFonts w:eastAsia="Times New Roman" w:cs="Times New Roman" w:ascii="Times New Roman" w:hAnsi="Times New Roman"/>
          <w:color w:val="365F91"/>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13. Zamawiający może żądać przedstawienia oryginału lub notarialnie poświadczonej kopii dokumentu innego niż oświadczenie, gdy złożona kopia dokumentu jest nieczytelna lub budzi wątpliwości co do jej prawdziwości (§ 15 rozp. ws dok.).</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14. Dokumenty sporządzone w języku obcym są składane wraz z tłumaczeniem na język polski (§16</w:t>
      </w:r>
      <w:r>
        <w:rPr>
          <w:rFonts w:eastAsia="Times New Roman" w:cs="Times New Roman" w:ascii="Times New Roman" w:hAnsi="Times New Roman"/>
          <w:color w:val="365F91"/>
        </w:rPr>
        <w:t xml:space="preserve"> </w:t>
      </w:r>
      <w:r>
        <w:rPr>
          <w:rFonts w:eastAsia="Times New Roman" w:cs="Times New Roman" w:ascii="Times New Roman" w:hAnsi="Times New Roman"/>
        </w:rPr>
        <w:t>rozp ws dok.).</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left" w:pos="20880" w:leader="none"/>
        </w:tabs>
        <w:suppressAutoHyphens w:val="true"/>
        <w:spacing w:lineRule="auto" w:line="240" w:before="0" w:after="120"/>
        <w:jc w:val="both"/>
        <w:rPr>
          <w:rFonts w:ascii="Times New Roman" w:hAnsi="Times New Roman" w:eastAsia="Times New Roman" w:cs="Times New Roman"/>
          <w:color w:val="000000"/>
        </w:rPr>
      </w:pPr>
      <w:r>
        <w:rPr>
          <w:rFonts w:eastAsia="Times New Roman" w:cs="Times New Roman" w:ascii="Times New Roman" w:hAnsi="Times New Roman"/>
          <w:color w:val="000000"/>
        </w:rPr>
        <w:t>15. Oferta powinna być</w:t>
      </w:r>
      <w:r>
        <w:rPr>
          <w:rFonts w:eastAsia="Times New Roman" w:cs="Times New Roman" w:ascii="Times New Roman" w:hAnsi="Times New Roman"/>
          <w:b/>
          <w:color w:val="000000"/>
        </w:rPr>
        <w:t xml:space="preserve"> </w:t>
      </w:r>
      <w:r>
        <w:rPr>
          <w:rFonts w:eastAsia="Times New Roman" w:cs="Times New Roman" w:ascii="Times New Roman" w:hAnsi="Times New Roman"/>
          <w:color w:val="000000"/>
        </w:rPr>
        <w:t>– napisana pismem maszynowym, komputerowym lub ręcznie nieścieralnym tuszem, trwale spięta, wszystkie zapisane strony ponumerowane.</w:t>
      </w:r>
    </w:p>
    <w:p>
      <w:pPr>
        <w:pStyle w:val="Normal"/>
        <w:tabs>
          <w:tab w:val="left" w:pos="20880" w:leader="none"/>
        </w:tabs>
        <w:suppressAutoHyphens w:val="true"/>
        <w:spacing w:lineRule="auto" w:line="240" w:before="0" w:after="12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16. Oferta powinna być podpisana przez osoby uprawnione do zaciągania zobowiązań cywilno –prawnych w imieniu Wykonawcy. Jeżeli dokumentów określających status Wykonawcy nie wynika powyższe uprawnienie, należy dodatkowo załączyć </w:t>
      </w:r>
      <w:r>
        <w:rPr>
          <w:rFonts w:eastAsia="Times New Roman" w:cs="Times New Roman" w:ascii="Times New Roman" w:hAnsi="Times New Roman"/>
        </w:rPr>
        <w:t xml:space="preserve">stosowne upoważnienie /pełnomocnictwo Wykonawcy -oryginał lub kopia poświadczona za zgodność z oryginałem przez notariusza lub osobę uprawnioną do reprezentowania  Wykonawcy.  W przypadku gdy z informacji określających status Wykonawcy lub pełnomocnika wynika, iż do reprezentowania uprawnionych jest kilka osób łącznie,  wszystkie dokumenty oferty powinny być podpisane przez te osoby lub ich pełnomocnika.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17. Oferta powinna zostać zapakowana w kopertę nieprzeźroczystą i w taki sposób aby nie można było zapoznać się z jej treścią do czasu otwarcia ofert.</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Koperta z ofertą zaadresowana do zamawiającego z podaniem trybu przetargowego i nazwy zadania, powinna być opatrzona ostrzeżeniem  „nie otwierać przed sesją otwarcia ofert tj. tu godzina i data otwarcia” oraz posiadać identyfikator Wykonawcy zawierający nazwę Wykonawcy oraz adres zwrotny np. w postaci pieczęci firmy. Identyfikacja będzie niezbędna jeśli oferta zostanie złożona po terminie wyznaczonym na składanie ofert.</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W przypadku przekazywania oferty przez firmę kurierską, koperta z ofertą powinna być złożona w kopercie zewnętrznej (kurierskiej) na której jest adnotacja: „oferta do przetargu  wraz  nazwą zadania” Jeżeli podanie pełnej nazwy zadania jest niemożliwe to przynajmniej z nazwą skróconą.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Zamawiający nie ponosi odpowiedzialności za zdarzenia wynikające z zaadresowania kopert niezgodnie z powyższym opisem. </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18</w:t>
      </w:r>
      <w:r>
        <w:rPr>
          <w:rFonts w:eastAsia="Times New Roman" w:cs="Times New Roman" w:ascii="Times New Roman" w:hAnsi="Times New Roman"/>
          <w:color w:val="FF0000"/>
        </w:rPr>
        <w:t xml:space="preserve">. </w:t>
      </w:r>
      <w:r>
        <w:rPr>
          <w:rFonts w:eastAsia="Times New Roman" w:cs="Times New Roman" w:ascii="Times New Roman" w:hAnsi="Times New Roman"/>
        </w:rPr>
        <w:t>W przypadku gdy Wykonawca przed upływem terminu do składania ofert zmienia ofertę, wszelkie poprawki lub zmiany dokonane w ofercie powinny być parafowane własnoręcznie przez osobę</w:t>
      </w:r>
      <w:r>
        <w:rPr>
          <w:rFonts w:eastAsia="Times New Roman" w:cs="Times New Roman" w:ascii="Times New Roman" w:hAnsi="Times New Roman"/>
          <w:color w:val="FF0000"/>
        </w:rPr>
        <w:t xml:space="preserve"> </w:t>
      </w:r>
      <w:r>
        <w:rPr>
          <w:rFonts w:eastAsia="Times New Roman" w:cs="Times New Roman" w:ascii="Times New Roman" w:hAnsi="Times New Roman"/>
        </w:rPr>
        <w:t xml:space="preserve">uprawnioną do podpisu oferty wraz z datą ich dokonania. W przeciwnym wypadku zmiany i poprawki nie będą uwzględnione. Oferta, która już została złożona w siedzibie Zamawiającego może zostać zmieniona z powiadomieniem o wprowadzeniu zmian oferty. Zmiana lub wycofanie powinna zostać złożona w sposób i formie przewidzianej dla oferty, z tym, że koperta będzie dodatkowo oznaczona określeniem „ZMIANA” lub „WYCOFANIE”. </w:t>
      </w:r>
    </w:p>
    <w:p>
      <w:pPr>
        <w:pStyle w:val="Normal"/>
        <w:suppressAutoHyphens w:val="true"/>
        <w:spacing w:lineRule="auto" w:line="240" w:before="107"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360" w:leader="none"/>
        </w:tabs>
        <w:suppressAutoHyphens w:val="true"/>
        <w:spacing w:lineRule="auto" w:line="240" w:before="0" w:after="120"/>
        <w:jc w:val="both"/>
        <w:rPr>
          <w:rFonts w:ascii="Times New Roman" w:hAnsi="Times New Roman" w:eastAsia="Times New Roman" w:cs="Times New Roman"/>
          <w:sz w:val="24"/>
        </w:rPr>
      </w:pPr>
      <w:r>
        <w:rPr>
          <w:rFonts w:eastAsia="Times New Roman" w:cs="Times New Roman" w:ascii="Times New Roman" w:hAnsi="Times New Roman"/>
          <w:b/>
        </w:rPr>
        <w:t xml:space="preserve">XII. MIEJSCE I TERMIN SKŁADANIA I OTWARCIA OFERT. </w:t>
      </w:r>
    </w:p>
    <w:p>
      <w:pPr>
        <w:pStyle w:val="Normal"/>
        <w:tabs>
          <w:tab w:val="left" w:pos="0" w:leader="none"/>
        </w:tabs>
        <w:suppressAutoHyphens w:val="true"/>
        <w:spacing w:lineRule="auto" w:line="240" w:before="0" w:after="0"/>
        <w:jc w:val="both"/>
        <w:rPr/>
      </w:pPr>
      <w:r>
        <w:rPr>
          <w:rFonts w:eastAsia="Times New Roman" w:cs="Times New Roman" w:ascii="Times New Roman" w:hAnsi="Times New Roman"/>
          <w:color w:val="000000"/>
        </w:rPr>
        <w:t xml:space="preserve">1.Oferty należy składać w Urzędzie Gminy Tarnów ul. Krakowska 19 na dzienniku podawczym pok. 6A  w </w:t>
      </w:r>
      <w:r>
        <w:rPr>
          <w:rFonts w:eastAsia="Times New Roman" w:cs="Times New Roman" w:ascii="Times New Roman" w:hAnsi="Times New Roman"/>
        </w:rPr>
        <w:t xml:space="preserve">terminie </w:t>
      </w:r>
      <w:r>
        <w:rPr>
          <w:rFonts w:eastAsia="Times New Roman" w:cs="Times New Roman" w:ascii="Times New Roman" w:hAnsi="Times New Roman"/>
          <w:b/>
        </w:rPr>
        <w:t xml:space="preserve">do dnia </w:t>
      </w:r>
      <w:r>
        <w:rPr>
          <w:rFonts w:eastAsia="Times New Roman" w:cs="Times New Roman" w:ascii="Times New Roman" w:hAnsi="Times New Roman"/>
          <w:b/>
        </w:rPr>
        <w:t>11</w:t>
      </w:r>
      <w:r>
        <w:rPr>
          <w:rFonts w:eastAsia="Times New Roman" w:cs="Times New Roman" w:ascii="Times New Roman" w:hAnsi="Times New Roman"/>
          <w:b/>
        </w:rPr>
        <w:t>-0</w:t>
      </w:r>
      <w:r>
        <w:rPr>
          <w:rFonts w:eastAsia="Times New Roman" w:cs="Times New Roman" w:ascii="Times New Roman" w:hAnsi="Times New Roman"/>
          <w:b/>
        </w:rPr>
        <w:t>9</w:t>
      </w:r>
      <w:r>
        <w:rPr>
          <w:rFonts w:eastAsia="Times New Roman" w:cs="Times New Roman" w:ascii="Times New Roman" w:hAnsi="Times New Roman"/>
          <w:b/>
        </w:rPr>
        <w:t>-2019 r do godz. 12.00.</w:t>
      </w:r>
      <w:r>
        <w:rPr>
          <w:rFonts w:eastAsia="Times New Roman" w:cs="Times New Roman" w:ascii="Times New Roman" w:hAnsi="Times New Roman"/>
          <w:b/>
          <w:color w:val="000000"/>
        </w:rPr>
        <w:t xml:space="preserve">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2. Otwarcie ofert odbędzie się w siedzibie Urzędu Gminy w Tarnowie 33-100 Tarnów ul. Krakowska 19 w tym samym dniu </w:t>
      </w:r>
      <w:r>
        <w:rPr>
          <w:rFonts w:eastAsia="Times New Roman" w:cs="Times New Roman" w:ascii="Times New Roman" w:hAnsi="Times New Roman"/>
          <w:b/>
          <w:color w:val="000000"/>
        </w:rPr>
        <w:t xml:space="preserve">o godz. 12.15 </w:t>
      </w:r>
      <w:r>
        <w:rPr>
          <w:rFonts w:eastAsia="Times New Roman" w:cs="Times New Roman" w:ascii="Times New Roman" w:hAnsi="Times New Roman"/>
          <w:color w:val="000000"/>
        </w:rPr>
        <w:t xml:space="preserve"> (sala. 207 – II piętro)</w:t>
      </w:r>
      <w:r>
        <w:rPr>
          <w:rFonts w:eastAsia="Times New Roman" w:cs="Times New Roman" w:ascii="Times New Roman" w:hAnsi="Times New Roman"/>
          <w:color w:val="000000"/>
          <w:u w:val="single"/>
        </w:rPr>
        <w:t>.</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3. Oferty złożone po terminie składania ofert </w:t>
      </w:r>
      <w:r>
        <w:rPr>
          <w:rFonts w:eastAsia="Times New Roman" w:cs="Times New Roman" w:ascii="Times New Roman" w:hAnsi="Times New Roman"/>
          <w:color w:val="000000"/>
        </w:rPr>
        <w:t xml:space="preserve">będą niezwłocznie  zwrócone Wykonawcy </w:t>
      </w:r>
      <w:r>
        <w:rPr>
          <w:rFonts w:eastAsia="Times New Roman" w:cs="Times New Roman" w:ascii="Times New Roman" w:hAnsi="Times New Roman"/>
        </w:rPr>
        <w:t>(art.84 ust.2 pzp)</w:t>
      </w:r>
    </w:p>
    <w:p>
      <w:pPr>
        <w:pStyle w:val="Normal"/>
        <w:tabs>
          <w:tab w:val="left" w:pos="4680" w:leader="none"/>
        </w:tabs>
        <w:suppressAutoHyphens w:val="true"/>
        <w:spacing w:lineRule="auto" w:line="240" w:before="0" w:after="12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sz w:val="24"/>
        </w:rPr>
      </w:pPr>
      <w:r>
        <w:rPr>
          <w:rFonts w:eastAsia="Times New Roman" w:cs="Times New Roman" w:ascii="Times New Roman" w:hAnsi="Times New Roman"/>
          <w:b/>
          <w:color w:val="000000"/>
        </w:rPr>
        <w:t>XIII. OPIS SPOSOBU OBLICZENIA CENY.</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1. Podana w ofercie cena powinna stanowić </w:t>
      </w:r>
      <w:r>
        <w:rPr>
          <w:rFonts w:eastAsia="Times New Roman" w:cs="Times New Roman" w:ascii="Times New Roman" w:hAnsi="Times New Roman"/>
        </w:rPr>
        <w:t xml:space="preserve">sumę cen elementów zamówienia określonych w  specyfikacji istotnych warunków zamówienia i załączonej dokumentacji technicznej.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1.1 W wycenie należy ująć wszystkie prace i czynności uznane przez Wykonawcę jako niezbędne do prawidłowego wykonania całego zakresu zamówienia.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1.2 Udostępnione przedmiary traktuje się jako dokumenty pomocnicze do ustalenia ceny oferty.</w:t>
      </w:r>
    </w:p>
    <w:p>
      <w:pPr>
        <w:pStyle w:val="Normal"/>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sz w:val="24"/>
        </w:rPr>
      </w:pPr>
      <w:r>
        <w:rPr>
          <w:rFonts w:eastAsia="Times New Roman" w:cs="Times New Roman" w:ascii="Times New Roman" w:hAnsi="Times New Roman"/>
        </w:rPr>
        <w:t>2. Nie ujęcie przez Wykonawcę w kosztorysie ofertowym jakiejś pozycji lub jej błędne opisanie czy ustalenie obmiaru w stosunku do przedmiarów nie zwalnia Wykonawcy z obowiązku wykonania tych robót, przy czym z tego tytułu nie będzie Wykonawcy przysługiwało dodatkowe wynagrodzenie. Zamawiający uzna, że Wykonawca skalkulował te roboty w innych pozycjach kosztorysu ofertowego.</w:t>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sz w:val="24"/>
        </w:rPr>
      </w:pPr>
      <w:r>
        <w:rPr>
          <w:rFonts w:eastAsia="Times New Roman" w:cs="Times New Roman" w:ascii="Times New Roman" w:hAnsi="Times New Roman"/>
        </w:rPr>
        <w:t>3.W wycenie należy ująć wszystkie materiały i czynności konieczne do wykonania całości robót jak podano w Specyfikacji Technicznej Wykonania i Odbioru Robót oraz w projekcie budowlanym lub równoważne. Do wyceny i do zabudowy należy użyć wyłącznie materiały dopuszczone</w:t>
      </w:r>
      <w:r>
        <w:rPr>
          <w:rFonts w:eastAsia="Times New Roman" w:cs="Times New Roman" w:ascii="Times New Roman" w:hAnsi="Times New Roman"/>
          <w:color w:val="000000"/>
        </w:rPr>
        <w:t xml:space="preserve"> do obrotu i powszechnego stosowania w budownictwie.</w:t>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sz w:val="24"/>
        </w:rPr>
      </w:pPr>
      <w:r>
        <w:rPr>
          <w:rFonts w:eastAsia="Times New Roman" w:cs="Times New Roman" w:ascii="Times New Roman" w:hAnsi="Times New Roman"/>
          <w:color w:val="000000"/>
        </w:rPr>
        <w:t>4. W cenie oferty należy ująć także koszty zorganizowania i rozbiórki tymczasowego zaplecza budowy, opłaty za zużytą energię, wodę i inne elementy wymienione w istotnych postanowieniach/ wzorze umowy.</w:t>
      </w:r>
      <w:r>
        <w:rPr>
          <w:rFonts w:eastAsia="Times New Roman" w:cs="Times New Roman" w:ascii="Times New Roman" w:hAnsi="Times New Roman"/>
        </w:rPr>
        <w:t xml:space="preserve"> </w:t>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sz w:val="24"/>
        </w:rPr>
      </w:pPr>
      <w:r>
        <w:rPr>
          <w:rFonts w:eastAsia="Times New Roman" w:cs="Times New Roman" w:ascii="Times New Roman" w:hAnsi="Times New Roman"/>
        </w:rPr>
        <w:t>5. Jeżeli Wykonawca złoży ofertę, której wybór prowadziłby do powstania u Zamawiającego obowiązku podatkowego, Zamawiający w celu oceny takiej oferty doliczy do przedstawionej ceny podatek VAT, który miałby obowiązek rozliczyć zgodnie z obowiązującymi przepisami. W takim przypadku Wykonawca składając ofertę jest zobowiązany poinformować Zamawiającego, że wybór jego oferty prowadzić będzie do takiej sytuacji, oraz wskazać nazwę (rodzaj) towaru/ usługi oraz  jej wartość bez kwoty VAT (art.91 ust.3a pzp).</w:t>
      </w:r>
    </w:p>
    <w:p>
      <w:pPr>
        <w:pStyle w:val="Normal"/>
        <w:tabs>
          <w:tab w:val="left" w:pos="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20880" w:leader="none"/>
        </w:tabs>
        <w:suppressAutoHyphens w:val="true"/>
        <w:spacing w:lineRule="auto" w:line="240" w:before="0" w:after="120"/>
        <w:ind w:left="360" w:hanging="360"/>
        <w:jc w:val="both"/>
        <w:rPr>
          <w:rFonts w:ascii="Times New Roman" w:hAnsi="Times New Roman" w:eastAsia="Times New Roman" w:cs="Times New Roman"/>
          <w:sz w:val="24"/>
        </w:rPr>
      </w:pPr>
      <w:r>
        <w:rPr>
          <w:rFonts w:eastAsia="Times New Roman" w:cs="Times New Roman" w:ascii="Times New Roman" w:hAnsi="Times New Roman"/>
          <w:b/>
        </w:rPr>
        <w:t xml:space="preserve">XIV. KRYTERIA WYBORU OFERTY </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1.Cena    60 %</w:t>
      </w:r>
    </w:p>
    <w:p>
      <w:pPr>
        <w:pStyle w:val="Normal"/>
        <w:suppressAutoHyphens w:val="true"/>
        <w:spacing w:lineRule="auto" w:line="240" w:before="0" w:after="0"/>
        <w:jc w:val="both"/>
        <w:rPr>
          <w:rFonts w:ascii="Times New Roman" w:hAnsi="Times New Roman" w:eastAsia="Times New Roman" w:cs="Times New Roman"/>
          <w:color w:val="FF0000"/>
        </w:rPr>
      </w:pPr>
      <w:r>
        <w:rPr>
          <w:rFonts w:eastAsia="Times New Roman" w:cs="Times New Roman" w:ascii="Times New Roman" w:hAnsi="Times New Roman"/>
        </w:rPr>
        <w:t>2. Rozszerzenie okresu gwarancji   40 %</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1985"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Poszczególne oferty otrzymują punkty obliczone wg wzoru:</w:t>
      </w:r>
    </w:p>
    <w:p>
      <w:pPr>
        <w:pStyle w:val="Normal"/>
        <w:tabs>
          <w:tab w:val="left" w:pos="1985" w:leader="none"/>
        </w:tabs>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tabs>
          <w:tab w:val="left" w:pos="1985"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color w:val="000000"/>
        </w:rPr>
        <w:t>Ad 1</w:t>
      </w:r>
      <w:r>
        <w:rPr>
          <w:rFonts w:eastAsia="Times New Roman" w:cs="Times New Roman" w:ascii="Times New Roman" w:hAnsi="Times New Roman"/>
          <w:color w:val="000000"/>
        </w:rPr>
        <w:t>. Punkty za kryterium  „cena”:</w:t>
      </w:r>
    </w:p>
    <w:p>
      <w:pPr>
        <w:pStyle w:val="Normal"/>
        <w:tabs>
          <w:tab w:val="left" w:pos="1985"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W </w:t>
      </w:r>
      <w:r>
        <w:rPr>
          <w:rFonts w:eastAsia="Times New Roman" w:cs="Times New Roman" w:ascii="Times New Roman" w:hAnsi="Times New Roman"/>
          <w:color w:val="000000"/>
          <w:vertAlign w:val="subscript"/>
        </w:rPr>
        <w:t>x</w:t>
      </w:r>
      <w:r>
        <w:rPr>
          <w:rFonts w:eastAsia="Times New Roman" w:cs="Times New Roman" w:ascii="Times New Roman" w:hAnsi="Times New Roman"/>
          <w:color w:val="000000"/>
        </w:rPr>
        <w:t xml:space="preserve"> = (C </w:t>
      </w:r>
      <w:r>
        <w:rPr>
          <w:rFonts w:eastAsia="Times New Roman" w:cs="Times New Roman" w:ascii="Times New Roman" w:hAnsi="Times New Roman"/>
          <w:color w:val="000000"/>
          <w:vertAlign w:val="subscript"/>
        </w:rPr>
        <w:t xml:space="preserve">min </w:t>
      </w:r>
      <w:r>
        <w:rPr>
          <w:rFonts w:eastAsia="Times New Roman" w:cs="Times New Roman" w:ascii="Times New Roman" w:hAnsi="Times New Roman"/>
          <w:color w:val="000000"/>
        </w:rPr>
        <w:t>: C</w:t>
      </w:r>
      <w:r>
        <w:rPr>
          <w:rFonts w:eastAsia="Times New Roman" w:cs="Times New Roman" w:ascii="Times New Roman" w:hAnsi="Times New Roman"/>
          <w:color w:val="000000"/>
          <w:vertAlign w:val="subscript"/>
        </w:rPr>
        <w:t xml:space="preserve"> x</w:t>
      </w:r>
      <w:r>
        <w:rPr>
          <w:rFonts w:eastAsia="Times New Roman" w:cs="Times New Roman" w:ascii="Times New Roman" w:hAnsi="Times New Roman"/>
          <w:color w:val="000000"/>
        </w:rPr>
        <w:t xml:space="preserve">)   x waga kryterium </w:t>
      </w:r>
    </w:p>
    <w:p>
      <w:pPr>
        <w:pStyle w:val="Normal"/>
        <w:tabs>
          <w:tab w:val="left" w:pos="1985"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Gdzie:</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W </w:t>
      </w:r>
      <w:r>
        <w:rPr>
          <w:rFonts w:eastAsia="Times New Roman" w:cs="Times New Roman" w:ascii="Times New Roman" w:hAnsi="Times New Roman"/>
          <w:color w:val="000000"/>
          <w:vertAlign w:val="subscript"/>
        </w:rPr>
        <w:t>x</w:t>
      </w:r>
      <w:r>
        <w:rPr>
          <w:rFonts w:eastAsia="Times New Roman" w:cs="Times New Roman" w:ascii="Times New Roman" w:hAnsi="Times New Roman"/>
          <w:color w:val="000000"/>
        </w:rPr>
        <w:t xml:space="preserve">  </w:t>
        <w:tab/>
        <w:t>- ilość punktów przyznanych danej ofercie za cenę brutto,</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C </w:t>
      </w:r>
      <w:r>
        <w:rPr>
          <w:rFonts w:eastAsia="Times New Roman" w:cs="Times New Roman" w:ascii="Times New Roman" w:hAnsi="Times New Roman"/>
          <w:color w:val="000000"/>
          <w:vertAlign w:val="subscript"/>
        </w:rPr>
        <w:t xml:space="preserve">min       - </w:t>
      </w:r>
      <w:r>
        <w:rPr>
          <w:rFonts w:eastAsia="Times New Roman" w:cs="Times New Roman" w:ascii="Times New Roman" w:hAnsi="Times New Roman"/>
          <w:color w:val="000000"/>
        </w:rPr>
        <w:t>najniższa cena spośród ofert spełniających wymogi specyfikacji,</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C</w:t>
      </w:r>
      <w:r>
        <w:rPr>
          <w:rFonts w:eastAsia="Times New Roman" w:cs="Times New Roman" w:ascii="Times New Roman" w:hAnsi="Times New Roman"/>
          <w:vertAlign w:val="subscript"/>
        </w:rPr>
        <w:t xml:space="preserve"> x</w:t>
      </w:r>
      <w:r>
        <w:rPr>
          <w:rFonts w:eastAsia="Times New Roman" w:cs="Times New Roman" w:ascii="Times New Roman" w:hAnsi="Times New Roman"/>
        </w:rPr>
        <w:t xml:space="preserve">       - cena rozpatrywanej oferty. </w:t>
      </w:r>
    </w:p>
    <w:p>
      <w:pPr>
        <w:pStyle w:val="Normal"/>
        <w:tabs>
          <w:tab w:val="left" w:pos="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Maksymalna liczba punktów możliwych do uzyskania w kryterium odpowiada wadze tego kryterium podanej w procentach. </w:t>
      </w:r>
    </w:p>
    <w:p>
      <w:pPr>
        <w:pStyle w:val="Normal"/>
        <w:tabs>
          <w:tab w:val="left" w:pos="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rPr>
        <w:t xml:space="preserve">Ad 2. </w:t>
      </w:r>
      <w:r>
        <w:rPr>
          <w:rFonts w:eastAsia="Times New Roman" w:cs="Times New Roman" w:ascii="Times New Roman" w:hAnsi="Times New Roman"/>
        </w:rPr>
        <w:t xml:space="preserve">Przyznanie punktów za kryterium </w:t>
      </w:r>
      <w:r>
        <w:rPr>
          <w:rFonts w:eastAsia="Calibri" w:cs="Calibri"/>
          <w:b/>
        </w:rPr>
        <w:t>„</w:t>
      </w:r>
      <w:r>
        <w:rPr>
          <w:rFonts w:eastAsia="Times New Roman" w:cs="Times New Roman" w:ascii="Times New Roman" w:hAnsi="Times New Roman"/>
        </w:rPr>
        <w:t xml:space="preserve">rozszerzenie okresu gwarancji” nastąpi na podstawie podanego w ofercie okresu gwarancji (liczonego od protokolarnego odbioru końcowego pełnego zakresu robót) w oparciu o punktację określoną poniżej.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Okres ten należy podać w pełnych latach, w przypadku podania okresu </w:t>
        <w:br/>
        <w:t>w miesiącach, Zamawiający zaliczy do wyliczenia punktów okres pełnego roku przyjmując rok niższy niż będzie to wynikało z podanej ilości miesięcy (np. podanie okresu 75 miesięcy czyli 6 lat i 3 m-ce będzie traktowane jako 6 pełnych lat).</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Wykonawca, który zaproponuje w swojej ofercie okres gwarancji:</w:t>
      </w:r>
    </w:p>
    <w:p>
      <w:pPr>
        <w:pStyle w:val="Normal"/>
        <w:suppressAutoHyphens w:val="true"/>
        <w:spacing w:lineRule="auto" w:line="240" w:before="0" w:after="0"/>
        <w:ind w:left="720" w:hanging="0"/>
        <w:rPr>
          <w:rFonts w:ascii="Times New Roman" w:hAnsi="Times New Roman" w:eastAsia="Times New Roman" w:cs="Times New Roman"/>
          <w:sz w:val="24"/>
        </w:rPr>
      </w:pPr>
      <w:r>
        <w:rPr>
          <w:rFonts w:eastAsia="Times New Roman" w:cs="Times New Roman" w:ascii="Times New Roman" w:hAnsi="Times New Roman"/>
        </w:rPr>
        <w:t xml:space="preserve">5 lat (60 miesięcy) – otrzyma   0  punktów </w:t>
      </w:r>
    </w:p>
    <w:p>
      <w:pPr>
        <w:pStyle w:val="Normal"/>
        <w:tabs>
          <w:tab w:val="left" w:pos="1134" w:leader="none"/>
        </w:tabs>
        <w:suppressAutoHyphens w:val="true"/>
        <w:spacing w:lineRule="auto" w:line="240" w:before="0" w:after="0"/>
        <w:ind w:left="720" w:hanging="0"/>
        <w:rPr>
          <w:rFonts w:ascii="Times New Roman" w:hAnsi="Times New Roman" w:eastAsia="Times New Roman" w:cs="Times New Roman"/>
          <w:sz w:val="24"/>
        </w:rPr>
      </w:pPr>
      <w:r>
        <w:rPr>
          <w:rFonts w:eastAsia="Times New Roman" w:cs="Times New Roman" w:ascii="Times New Roman" w:hAnsi="Times New Roman"/>
        </w:rPr>
        <w:t>6 lat</w:t>
        <w:tab/>
        <w:t xml:space="preserve">(72 miesięcy) – otrzyma   20 punktów </w:t>
      </w:r>
    </w:p>
    <w:p>
      <w:pPr>
        <w:pStyle w:val="Normal"/>
        <w:suppressAutoHyphens w:val="true"/>
        <w:spacing w:lineRule="auto" w:line="240" w:before="0" w:after="0"/>
        <w:ind w:left="720" w:hanging="0"/>
        <w:rPr>
          <w:rFonts w:ascii="Times New Roman" w:hAnsi="Times New Roman" w:eastAsia="Times New Roman" w:cs="Times New Roman"/>
        </w:rPr>
      </w:pPr>
      <w:r>
        <w:rPr>
          <w:rFonts w:eastAsia="Times New Roman" w:cs="Times New Roman" w:ascii="Times New Roman" w:hAnsi="Times New Roman"/>
        </w:rPr>
        <w:t xml:space="preserve">7 lat (84 miesięcy) i więcej – otrzyma  40 punktów </w:t>
      </w:r>
    </w:p>
    <w:p>
      <w:pPr>
        <w:pStyle w:val="Normal"/>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left" w:pos="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UWAGA: Nie podanie w ofercie (lub innym dokumencie stanowiącym załącznik do oferty) okresu gwarancji na wykonane roboty budowlane, skutkować będzie uznaniem, że Wykonawca deklaruje okres gwarancji 5 lat. </w:t>
      </w:r>
    </w:p>
    <w:p>
      <w:pPr>
        <w:pStyle w:val="Normal"/>
        <w:tabs>
          <w:tab w:val="left" w:pos="0" w:leader="none"/>
        </w:tab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0" w:leader="none"/>
        </w:tab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auto" w:line="240" w:before="0" w:after="120"/>
        <w:ind w:left="360" w:hanging="360"/>
        <w:jc w:val="both"/>
        <w:rPr>
          <w:rFonts w:ascii="Times New Roman" w:hAnsi="Times New Roman" w:eastAsia="Times New Roman" w:cs="Times New Roman"/>
          <w:sz w:val="24"/>
        </w:rPr>
      </w:pPr>
      <w:r>
        <w:rPr>
          <w:rFonts w:eastAsia="Times New Roman" w:cs="Times New Roman" w:ascii="Times New Roman" w:hAnsi="Times New Roman"/>
          <w:b/>
          <w:color w:val="000000"/>
        </w:rPr>
        <w:t>XV. FORMALNOŚCI PO WYBORZE OFERTY W CELU ZAWARCIA UMOWY</w:t>
      </w:r>
      <w:r>
        <w:rPr>
          <w:rFonts w:eastAsia="Times New Roman" w:cs="Times New Roman" w:ascii="Times New Roman" w:hAnsi="Times New Roman"/>
          <w:color w:val="000000"/>
        </w:rPr>
        <w:t>.</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 Po wyborze oferty Zamawiający zawiera umowę w sprawie zamówienia publicznego</w:t>
        <w:br/>
        <w:t xml:space="preserve">w terminie określonym w art. 94 ustawy PZP. W przypadku wyboru oferty wspólnej Zamawiający żądał będzie przed zawarciem umowy przedłożenia umowy regulującej współpracę tych Wykonawców. </w:t>
      </w:r>
    </w:p>
    <w:p>
      <w:pPr>
        <w:pStyle w:val="Normal"/>
        <w:tabs>
          <w:tab w:val="left" w:pos="0" w:leader="none"/>
        </w:tab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2. Przed zawarciem umowy, Wykonawca przedłoży propozycję  harmonogramu finansowego  oraz  kosztorys  uproszczony wraz z zestawieniem Robocizny Materiałów i Sprzętu celem zabezpieczenia rozliczeń finansowych w przypadku zmiany lub rozwiązania umowy z Wykonawcą.</w:t>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3. Wykonawca  w terminie zawarcia umowy dostarczy Zamawiającemu kopię uprawnień budowlanych i zaświadczeń o przynależności do izby inżynierów budownictwa  kierownika budowy wraz z oświadczeniem o przyjęciu powierzonych funkcji na druku przewidzianym w prawie</w:t>
      </w:r>
      <w:r>
        <w:rPr>
          <w:rFonts w:eastAsia="Times New Roman" w:cs="Times New Roman" w:ascii="Times New Roman" w:hAnsi="Times New Roman"/>
          <w:color w:val="FF0000"/>
        </w:rPr>
        <w:t xml:space="preserve"> </w:t>
      </w:r>
      <w:r>
        <w:rPr>
          <w:rFonts w:eastAsia="Times New Roman" w:cs="Times New Roman" w:ascii="Times New Roman" w:hAnsi="Times New Roman"/>
        </w:rPr>
        <w:t>budowlanym.</w:t>
      </w:r>
    </w:p>
    <w:p>
      <w:pPr>
        <w:pStyle w:val="Normal"/>
        <w:keepNext/>
        <w:tabs>
          <w:tab w:val="left" w:pos="0" w:leader="none"/>
        </w:tabs>
        <w:suppressAutoHyphens w:val="true"/>
        <w:spacing w:lineRule="auto" w:line="240" w:before="0" w:after="0"/>
        <w:ind w:hanging="1154"/>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keepNext/>
        <w:tabs>
          <w:tab w:val="left" w:pos="0" w:leader="none"/>
        </w:tabs>
        <w:suppressAutoHyphens w:val="true"/>
        <w:spacing w:lineRule="auto" w:line="240" w:before="0" w:after="0"/>
        <w:ind w:hanging="1154"/>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 xml:space="preserve">            </w:t>
      </w:r>
    </w:p>
    <w:p>
      <w:pPr>
        <w:pStyle w:val="Normal"/>
        <w:keepNext/>
        <w:tabs>
          <w:tab w:val="left" w:pos="0" w:leader="none"/>
        </w:tabs>
        <w:suppressAutoHyphens w:val="true"/>
        <w:spacing w:lineRule="auto" w:line="240" w:before="0" w:after="0"/>
        <w:ind w:hanging="1154"/>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keepNext/>
        <w:tabs>
          <w:tab w:val="left" w:pos="0" w:leader="none"/>
        </w:tabs>
        <w:suppressAutoHyphens w:val="true"/>
        <w:spacing w:lineRule="auto" w:line="240" w:before="0" w:after="0"/>
        <w:ind w:hanging="1154"/>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 xml:space="preserve">                    </w:t>
      </w:r>
      <w:r>
        <w:rPr>
          <w:rFonts w:eastAsia="Times New Roman" w:cs="Times New Roman" w:ascii="Times New Roman" w:hAnsi="Times New Roman"/>
          <w:b/>
          <w:color w:val="000000"/>
        </w:rPr>
        <w:t xml:space="preserve">XVI. WYMAGANIA </w:t>
      </w:r>
      <w:r>
        <w:rPr>
          <w:rFonts w:eastAsia="Times New Roman" w:cs="Times New Roman" w:ascii="Times New Roman" w:hAnsi="Times New Roman"/>
          <w:b/>
        </w:rPr>
        <w:t>DOTYCZĄCE ZABEZPIECZENIA NALEŻYTEGO</w:t>
      </w:r>
      <w:r>
        <w:rPr>
          <w:rFonts w:eastAsia="Times New Roman" w:cs="Times New Roman" w:ascii="Times New Roman" w:hAnsi="Times New Roman"/>
          <w:b/>
          <w:color w:val="000000"/>
        </w:rPr>
        <w:t xml:space="preserve"> WYKONANIA UMOWY :     </w:t>
      </w:r>
      <w:r>
        <w:rPr>
          <w:rFonts w:eastAsia="Times New Roman" w:cs="Times New Roman" w:ascii="Times New Roman" w:hAnsi="Times New Roman"/>
        </w:rPr>
        <w:t>Nie wymagane</w:t>
      </w:r>
    </w:p>
    <w:p>
      <w:pPr>
        <w:pStyle w:val="Normal"/>
        <w:tabs>
          <w:tab w:val="left" w:pos="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rPr>
        <w:t xml:space="preserve">XVII. ISTOTNE DLA STRON POSTANOWIENIA, KTÓRE ZOSTANĄ WPROWADZONE DO TREŚCI ZAWIERANEJ UMOWY (OGÓLNE WARUNKI UMOWY):  </w:t>
      </w:r>
      <w:r>
        <w:rPr>
          <w:rFonts w:eastAsia="Times New Roman" w:cs="Times New Roman" w:ascii="Times New Roman" w:hAnsi="Times New Roman"/>
        </w:rPr>
        <w:t>-wg  projektu umowy załączonej do siwz.</w:t>
      </w:r>
    </w:p>
    <w:p>
      <w:pPr>
        <w:pStyle w:val="Normal"/>
        <w:tabs>
          <w:tab w:val="left" w:pos="0" w:leader="none"/>
        </w:tabs>
        <w:suppressAutoHyphens w:val="true"/>
        <w:spacing w:lineRule="auto" w:line="240" w:before="0" w:after="0"/>
        <w:jc w:val="both"/>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color w:val="000000"/>
        </w:rPr>
        <w:t>XVIII</w:t>
      </w:r>
      <w:r>
        <w:rPr>
          <w:rFonts w:eastAsia="Times New Roman" w:cs="Times New Roman" w:ascii="Times New Roman" w:hAnsi="Times New Roman"/>
          <w:color w:val="000000"/>
        </w:rPr>
        <w:t xml:space="preserve">. </w:t>
      </w:r>
      <w:r>
        <w:rPr>
          <w:rFonts w:eastAsia="Times New Roman" w:cs="Times New Roman" w:ascii="Times New Roman" w:hAnsi="Times New Roman"/>
          <w:b/>
          <w:color w:val="000000"/>
        </w:rPr>
        <w:t>POUCZENIE O ŚRODKACH OCHRONY PRAWNEJ PRZYSŁUGUJĄCYCH WYKONAWCY W TOKU POSTĘPOWANIA O UDZIELENIE ZAMÓWIENIA.</w:t>
      </w:r>
    </w:p>
    <w:p>
      <w:pPr>
        <w:pStyle w:val="Normal"/>
        <w:tabs>
          <w:tab w:val="left" w:pos="25000" w:leader="none"/>
          <w:tab w:val="left" w:pos="25360" w:leader="none"/>
        </w:tab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r>
        <w:rPr>
          <w:rFonts w:eastAsia="Times New Roman" w:cs="Times New Roman" w:ascii="Times New Roman" w:hAnsi="Times New Roman"/>
          <w:color w:val="000000"/>
        </w:rPr>
        <w:t>z dnia 29 stycznia 2004 r Prawo zamówień publicznych.</w:t>
      </w:r>
    </w:p>
    <w:p>
      <w:pPr>
        <w:pStyle w:val="Normal"/>
        <w:tabs>
          <w:tab w:val="left" w:pos="0" w:leader="none"/>
        </w:tabs>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rPr>
        <w:t>XIX INNE INFORMACJE:</w:t>
      </w:r>
    </w:p>
    <w:p>
      <w:pPr>
        <w:pStyle w:val="Normal"/>
        <w:keepNext/>
        <w:tabs>
          <w:tab w:val="left" w:pos="0" w:leader="none"/>
          <w:tab w:val="left" w:pos="708"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keepNext/>
        <w:tabs>
          <w:tab w:val="left" w:pos="0" w:leader="none"/>
          <w:tab w:val="left" w:pos="708"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 xml:space="preserve">1. Rozliczenia finansowe – </w:t>
      </w:r>
      <w:r>
        <w:rPr>
          <w:rFonts w:eastAsia="Times New Roman" w:cs="Times New Roman" w:ascii="Times New Roman" w:hAnsi="Times New Roman"/>
        </w:rPr>
        <w:t>prowadzone będą w PLN</w:t>
      </w:r>
      <w:r>
        <w:rPr>
          <w:rFonts w:eastAsia="Times New Roman" w:cs="Times New Roman" w:ascii="Times New Roman" w:hAnsi="Times New Roman"/>
          <w:b/>
        </w:rPr>
        <w:t>.</w:t>
      </w:r>
    </w:p>
    <w:p>
      <w:pPr>
        <w:pStyle w:val="Normal"/>
        <w:keepNext/>
        <w:tabs>
          <w:tab w:val="left" w:pos="0" w:leader="none"/>
          <w:tab w:val="left" w:pos="708" w:leader="none"/>
        </w:tabs>
        <w:suppressAutoHyphens w:val="true"/>
        <w:spacing w:lineRule="auto" w:line="240" w:before="0" w:after="0"/>
        <w:jc w:val="both"/>
        <w:rPr>
          <w:rFonts w:ascii="Times New Roman" w:hAnsi="Times New Roman" w:eastAsia="Times New Roman" w:cs="Times New Roman"/>
          <w:i/>
          <w:i/>
          <w:sz w:val="24"/>
        </w:rPr>
      </w:pPr>
      <w:r>
        <w:rPr>
          <w:rFonts w:eastAsia="Times New Roman" w:cs="Times New Roman" w:ascii="Times New Roman" w:hAnsi="Times New Roman"/>
          <w:b/>
        </w:rPr>
        <w:t>2. Procentowa wartość ostatniej części wynagrodzenia</w:t>
      </w:r>
      <w:r>
        <w:rPr>
          <w:rFonts w:eastAsia="Times New Roman" w:cs="Times New Roman" w:ascii="Times New Roman" w:hAnsi="Times New Roman"/>
        </w:rPr>
        <w:t xml:space="preserve"> ale nie więcej niż 10% wynagrodzenia (art.143a ust. 3 pzp) : wg wzoru umowy.</w:t>
      </w:r>
    </w:p>
    <w:p>
      <w:pPr>
        <w:pStyle w:val="Normal"/>
        <w:suppressAutoHyphens w:val="true"/>
        <w:spacing w:lineRule="auto" w:line="240" w:before="0" w:after="0"/>
        <w:rPr>
          <w:rFonts w:ascii="Times New Roman" w:hAnsi="Times New Roman" w:eastAsia="Times New Roman" w:cs="Times New Roman"/>
          <w:b/>
          <w:b/>
          <w:i/>
          <w:i/>
        </w:rPr>
      </w:pPr>
      <w:r>
        <w:rPr>
          <w:rFonts w:eastAsia="Times New Roman" w:cs="Times New Roman" w:ascii="Times New Roman" w:hAnsi="Times New Roman"/>
          <w:b/>
          <w:i/>
        </w:rPr>
      </w:r>
    </w:p>
    <w:p>
      <w:pPr>
        <w:pStyle w:val="Normal"/>
        <w:keepNext/>
        <w:tabs>
          <w:tab w:val="left" w:pos="0" w:leader="none"/>
        </w:tabs>
        <w:suppressAutoHyphens w:val="tru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3. Możliwość udzielenia zaliczek na poczet wykonania zamówienia</w:t>
      </w:r>
      <w:r>
        <w:rPr>
          <w:rFonts w:eastAsia="Times New Roman" w:cs="Times New Roman" w:ascii="Times New Roman" w:hAnsi="Times New Roman"/>
          <w:color w:val="000000"/>
        </w:rPr>
        <w:t>:  nie przewiduje się</w:t>
      </w:r>
      <w:r>
        <w:rPr>
          <w:rFonts w:eastAsia="Times New Roman" w:cs="Times New Roman" w:ascii="Times New Roman" w:hAnsi="Times New Roman"/>
          <w:b/>
          <w:color w:val="000000"/>
        </w:rPr>
        <w:t>.</w:t>
      </w:r>
    </w:p>
    <w:p>
      <w:pPr>
        <w:pStyle w:val="Normal"/>
        <w:suppressAutoHyphens w:val="true"/>
        <w:spacing w:lineRule="auto" w:line="240" w:before="0" w:after="0"/>
        <w:ind w:left="63" w:hanging="63"/>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uppressAutoHyphens w:val="true"/>
        <w:spacing w:lineRule="auto" w:line="240" w:before="0" w:after="0"/>
        <w:ind w:left="63" w:hanging="63"/>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4. </w:t>
      </w:r>
      <w:r>
        <w:rPr>
          <w:rFonts w:eastAsia="Times New Roman" w:cs="Times New Roman" w:ascii="Times New Roman" w:hAnsi="Times New Roman"/>
          <w:b/>
          <w:color w:val="000000"/>
        </w:rPr>
        <w:t>Czy przewiduje się unieważnienie postępowania</w:t>
      </w:r>
      <w:r>
        <w:rPr>
          <w:rFonts w:eastAsia="Times New Roman" w:cs="Times New Roman" w:ascii="Times New Roman" w:hAnsi="Times New Roman"/>
          <w:color w:val="000000"/>
        </w:rPr>
        <w:t xml:space="preserve">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eastAsia="Times New Roman" w:cs="Times New Roman" w:ascii="Times New Roman" w:hAnsi="Times New Roman"/>
          <w:b/>
          <w:color w:val="000000"/>
        </w:rPr>
        <w:t xml:space="preserve">     -    </w:t>
      </w:r>
      <w:r>
        <w:rPr>
          <w:rFonts w:eastAsia="Times New Roman" w:cs="Times New Roman" w:ascii="Times New Roman" w:hAnsi="Times New Roman"/>
          <w:color w:val="000000"/>
        </w:rPr>
        <w:t xml:space="preserve">nie przewiduje się.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00000"/>
        </w:rPr>
        <w:t xml:space="preserve">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rPr>
        <w:t xml:space="preserve">5. Zamówienie dotyczy projektu lub programu współfinansowanego ze środków UE (nazwa programu) : </w:t>
      </w:r>
      <w:r>
        <w:rPr>
          <w:rFonts w:eastAsia="Times New Roman" w:cs="Times New Roman" w:ascii="Times New Roman" w:hAnsi="Times New Roman"/>
        </w:rPr>
        <w:t>nie dotyczy</w:t>
      </w:r>
    </w:p>
    <w:p>
      <w:pPr>
        <w:pStyle w:val="Normal"/>
        <w:keepNext/>
        <w:tabs>
          <w:tab w:val="left" w:pos="0" w:leader="none"/>
        </w:tabs>
        <w:suppressAutoHyphens w:val="true"/>
        <w:spacing w:lineRule="auto" w:line="240" w:before="0" w:after="0"/>
        <w:ind w:hanging="1296"/>
        <w:jc w:val="both"/>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rPr>
        <w:t>6. Możliwość przeprowadzenia aukcji elektronicznej</w:t>
      </w:r>
      <w:r>
        <w:rPr>
          <w:rFonts w:eastAsia="Times New Roman" w:cs="Times New Roman" w:ascii="Times New Roman" w:hAnsi="Times New Roman"/>
        </w:rPr>
        <w:t>:  -nie przewiduje się</w:t>
      </w:r>
      <w:r>
        <w:rPr>
          <w:rFonts w:eastAsia="Times New Roman" w:cs="Times New Roman" w:ascii="Times New Roman" w:hAnsi="Times New Roman"/>
          <w:sz w:val="24"/>
        </w:rPr>
        <w:t>.</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ind w:hanging="2100"/>
        <w:jc w:val="both"/>
        <w:rPr>
          <w:rFonts w:ascii="Times New Roman" w:hAnsi="Times New Roman" w:eastAsia="Times New Roman" w:cs="Times New Roman"/>
          <w:sz w:val="24"/>
        </w:rPr>
      </w:pPr>
      <w:r>
        <w:rPr>
          <w:rFonts w:eastAsia="Times New Roman" w:cs="Times New Roman" w:ascii="Times New Roman" w:hAnsi="Times New Roman"/>
          <w:b/>
          <w:color w:val="000000"/>
        </w:rPr>
        <w:t>4. Moż</w:t>
        <w:tab/>
        <w:t xml:space="preserve">7. Możliwość wprowadzenia istotnych zmian postanowień zawartej umowy w stosunku do treści oferty, na podstawie której dokonano wyboru wykonawcy (art. 144 ust.1 pkt. 1 pzp): </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LineNumber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1.1. W uzasadnionych przypadkach (np. choroba, nieplanowany urlop itp.) dopuszcza się zmiany postanowień umowy dotyczące powierzenia wykonania przedmiotu zamówienia innym osobom niż wskazane w ofercie na osoby o porównywalnych kwalifikacjach i doświadczeniu zawodowym jakie wymagał Zamawiający lub wyższych.</w:t>
      </w:r>
    </w:p>
    <w:p>
      <w:pPr>
        <w:pStyle w:val="Normal"/>
        <w:suppressLineNumber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1.2 Konieczność wprowadzenia zmian będzie następstwem zmian prawnych lub zmian wprowadzonych w umowach pomiędzy Zamawiającym a inną niż Wykonawca stroną, w tym instytucjami nadzorującymi realizację projektu, w ramach którego realizowane jest zamówienie.</w:t>
      </w:r>
    </w:p>
    <w:p>
      <w:pPr>
        <w:pStyle w:val="Normal"/>
        <w:suppressLineNumber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1.3 W przypadku przekształcenia podmiotowego Wykonawcy.</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1.4 W przypadku zmiany Podwykonawcy.</w:t>
      </w:r>
    </w:p>
    <w:p>
      <w:pPr>
        <w:pStyle w:val="Normal"/>
        <w:suppressLineNumber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1.5 W przypadku zmiany  podmiotu trzeciego, na którego zasobach polega Wykonawca wykazując spełnianie warunków udziału w postępowaniu; zmiana może nastąpić na taki podmiot, który wykaże spełnianie warunków w zakresie nie mniejszym niż podmiot wskazany na etapie postępowania o udzielenie zamówienia publicznego. </w:t>
      </w:r>
    </w:p>
    <w:p>
      <w:pPr>
        <w:pStyle w:val="Normal"/>
        <w:suppressLineNumber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 xml:space="preserve">1.6 Zmiana postanowień umowy w związku z zaistnieniem okoliczności powodującej, że wykonanie części lub całości przedmiotu umowy nie leży w interesie publicznym. </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1.7 W  przypadku gdy wykonanie umowy nie leży w interesie publicznym wynagrodzenie przysługujące Wykonawcy zostanie pomniejszone, przy czym Zamawiający zapłaci za wszystkie spełnione świadczenia oraz udokumentowane koszty, które Wykonawca poniósł w związku z wynikającymi z umowy planowanymi świadczeniami.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1.8 Strony uwzględniają wprowadzenie odpowiednich zmian wysokości wynagrodzenia należnego wykonawcy, w przypadku zmiany: </w:t>
      </w:r>
    </w:p>
    <w:p>
      <w:pPr>
        <w:pStyle w:val="Normal"/>
        <w:numPr>
          <w:ilvl w:val="0"/>
          <w:numId w:val="6"/>
        </w:numPr>
        <w:spacing w:lineRule="auto" w:line="240" w:before="0" w:after="0"/>
        <w:ind w:left="1080" w:hanging="360"/>
        <w:jc w:val="both"/>
        <w:rPr>
          <w:rFonts w:ascii="Times New Roman" w:hAnsi="Times New Roman" w:eastAsia="Times New Roman" w:cs="Times New Roman"/>
        </w:rPr>
      </w:pPr>
      <w:r>
        <w:rPr>
          <w:rFonts w:eastAsia="Times New Roman" w:cs="Times New Roman" w:ascii="Times New Roman" w:hAnsi="Times New Roman"/>
        </w:rPr>
        <w:t xml:space="preserve">stawki podatku od towarów i usług, poprzez  zastosowanie do obliczenia ceny brutto  nowej stawki tego podatku, </w:t>
      </w:r>
    </w:p>
    <w:p>
      <w:pPr>
        <w:pStyle w:val="Normal"/>
        <w:numPr>
          <w:ilvl w:val="0"/>
          <w:numId w:val="6"/>
        </w:numPr>
        <w:spacing w:lineRule="auto" w:line="240" w:before="0" w:after="0"/>
        <w:ind w:left="1080" w:hanging="360"/>
        <w:jc w:val="both"/>
        <w:rPr>
          <w:rFonts w:ascii="Times New Roman" w:hAnsi="Times New Roman" w:eastAsia="Times New Roman" w:cs="Times New Roman"/>
        </w:rPr>
      </w:pPr>
      <w:r>
        <w:rPr>
          <w:rFonts w:eastAsia="Times New Roman" w:cs="Times New Roman" w:ascii="Times New Roman" w:hAnsi="Times New Roman"/>
        </w:rPr>
        <w:t xml:space="preserve">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w:t>
      </w:r>
    </w:p>
    <w:p>
      <w:pPr>
        <w:pStyle w:val="Normal"/>
        <w:numPr>
          <w:ilvl w:val="0"/>
          <w:numId w:val="6"/>
        </w:numPr>
        <w:spacing w:lineRule="auto" w:line="240" w:before="0" w:after="0"/>
        <w:ind w:left="1080" w:hanging="360"/>
        <w:jc w:val="both"/>
        <w:rPr>
          <w:rFonts w:ascii="Times New Roman" w:hAnsi="Times New Roman" w:eastAsia="Times New Roman" w:cs="Times New Roman"/>
        </w:rPr>
      </w:pPr>
      <w:r>
        <w:rPr>
          <w:rFonts w:eastAsia="Times New Roman" w:cs="Times New Roman" w:ascii="Times New Roman" w:hAnsi="Times New Roman"/>
        </w:rPr>
        <w:t xml:space="preserve">zasad podlegania ubezpieczeniom społecznym lub ubezpieczeniu zdrowotnemu lub wysokości stawki składki na ubezpieczenia społeczne lub zdrowotne,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i/>
        </w:rPr>
        <w:t>-</w:t>
      </w:r>
      <w:r>
        <w:rPr>
          <w:rFonts w:eastAsia="Times New Roman" w:cs="Times New Roman" w:ascii="Times New Roman" w:hAnsi="Times New Roman"/>
        </w:rPr>
        <w:t xml:space="preserve"> jeżeli zmiany te będą miały wpływ na koszty wykonania zamówienia przez wykonawcę, w wysokości uwzględniającej tą zmianę.</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LineNumber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2. W przypadku robót budowlanych Zamawiający przewiduje ponadto zmiany następujące:</w:t>
      </w:r>
    </w:p>
    <w:p>
      <w:pPr>
        <w:pStyle w:val="Normal"/>
        <w:suppressLineNumber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2.1 Zmiana terminu spowodowana wstrzymaniem budowy przez właściwy organ z przyczyn nie zawinionych przez Wykonawcę.</w:t>
      </w:r>
    </w:p>
    <w:p>
      <w:pPr>
        <w:pStyle w:val="Normal"/>
        <w:suppressLineNumbers/>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2.2 Wydłużenie terminu wykonania umowy w związku z koniecznością wykonania robót uzupełniających, zamiennych lub dodatkowych.</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2.3 Zmiana sposobu lub zakresu wykonania robót w przypadkach zmiany przepisów, skutkiem czego jest konieczność przyjęcia odmiennych rozwiązań niż założono w dokumentacji projektowej. </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2.4  Zmiana sposobu lub zakresu lub terminu wykonania robót,  w przypadku wystąpienia kolizji z planowanymi lub równolegle prowadzonymi przez inne podmioty  inwestycjami, w zakresie niezbędnym dla uniknięcia lub usunięcia tych kolizji.</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2.5 Wydłużenie terminu wykonania zamówienia, spowodowane wystąpieniem niekorzystnych warunków pogodowych nie pozwalających na wykonanie prac zgodnie z wymogami określonymi w Specyfikacji Technicznej Wykonania i Odbioru Prac (STWIOR).</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2.6 Zmiana terminu wykonania zamówienia, spowodowane wystąpieniem okoliczności, których Zamawiający nie mógł przewidzieć.</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2.6 Dopuszcza się zmiany w harmonogramie finansowym związane z częstotliwością fakturowania oraz terminem przedłożenia faktur.</w:t>
      </w:r>
    </w:p>
    <w:p>
      <w:pPr>
        <w:pStyle w:val="Normal"/>
        <w:suppressLineNumber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3. Wykonawca wnioskujący o zmianę umowy, przedkłada Zamawiającemu pisemne uzasadnienie konieczności wprowadzenia zmian do umowy. O wystąpieniu okoliczności mogących wpłynąć na zmianę umowy Wykonawca winien jest poinformować Zamawiającego pisemnie.</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4. Nie stanowi zmiany umowy w rozumieniu art. 144 prawa zamówień publicznych zmiana danych związanych z obsługą organizacyjno-administracyjną umowy (zmiana numeru konta bankowego, zmiana danych teleadresowych, zmiana osób wskazanych do kontaktów między stronami). </w:t>
      </w:r>
    </w:p>
    <w:p>
      <w:pPr>
        <w:pStyle w:val="Normal"/>
        <w:suppressLineNumber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uppressLineNumber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rPr>
        <w:t>5. Zmiana terminu realizacji umowy możliwa jest tylko po wcześniejszym udokumentowaniu przedłużenia zabezpieczenia należytego wykonania umowy – jeśli dotyczy.</w:t>
      </w:r>
    </w:p>
    <w:p>
      <w:pPr>
        <w:pStyle w:val="Normal"/>
        <w:spacing w:lineRule="auto" w:line="240" w:before="0" w:after="0"/>
        <w:ind w:left="180" w:hanging="0"/>
        <w:jc w:val="both"/>
        <w:rPr>
          <w:rFonts w:ascii="Calibri" w:hAnsi="Calibri" w:eastAsia="Calibri" w:cs="Calibri"/>
          <w:color w:val="FF0000"/>
        </w:rPr>
      </w:pPr>
      <w:r>
        <w:rPr>
          <w:rFonts w:eastAsia="Calibri" w:cs="Calibri"/>
          <w:color w:val="FF0000"/>
        </w:rPr>
      </w:r>
    </w:p>
    <w:p>
      <w:pPr>
        <w:pStyle w:val="Normal"/>
        <w:tabs>
          <w:tab w:val="left" w:pos="25000" w:leader="none"/>
          <w:tab w:val="left" w:pos="25360" w:leader="none"/>
        </w:tabs>
        <w:suppressAutoHyphens w:val="tru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tabs>
          <w:tab w:val="left" w:pos="25000" w:leader="none"/>
          <w:tab w:val="left" w:pos="25360" w:leader="none"/>
        </w:tabs>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color w:val="000000"/>
        </w:rPr>
        <w:t>XX. ZAŁĄCZNIKI DO SPECYFIKACJI:</w:t>
      </w:r>
    </w:p>
    <w:p>
      <w:pPr>
        <w:pStyle w:val="Normal"/>
        <w:numPr>
          <w:ilvl w:val="0"/>
          <w:numId w:val="7"/>
        </w:numPr>
        <w:tabs>
          <w:tab w:val="left" w:pos="25000" w:leader="none"/>
          <w:tab w:val="left" w:pos="25360" w:leader="none"/>
        </w:tabs>
        <w:suppressAutoHyphens w:val="true"/>
        <w:spacing w:lineRule="auto" w:line="240" w:before="0" w:after="0"/>
        <w:ind w:left="786" w:hanging="360"/>
        <w:jc w:val="both"/>
        <w:rPr>
          <w:rFonts w:ascii="Times New Roman" w:hAnsi="Times New Roman" w:eastAsia="Times New Roman" w:cs="Times New Roman"/>
          <w:sz w:val="24"/>
        </w:rPr>
      </w:pPr>
      <w:r>
        <w:rPr>
          <w:rFonts w:eastAsia="Times New Roman" w:cs="Times New Roman" w:ascii="Times New Roman" w:hAnsi="Times New Roman"/>
          <w:color w:val="000000"/>
        </w:rPr>
        <w:t>Formularz ofertowy .</w:t>
      </w:r>
    </w:p>
    <w:p>
      <w:pPr>
        <w:pStyle w:val="Normal"/>
        <w:numPr>
          <w:ilvl w:val="0"/>
          <w:numId w:val="7"/>
        </w:numPr>
        <w:tabs>
          <w:tab w:val="left" w:pos="25000" w:leader="none"/>
          <w:tab w:val="left" w:pos="25360" w:leader="none"/>
        </w:tabs>
        <w:suppressAutoHyphens w:val="true"/>
        <w:spacing w:lineRule="auto" w:line="240" w:before="0" w:after="0"/>
        <w:ind w:left="786" w:hanging="360"/>
        <w:jc w:val="both"/>
        <w:rPr>
          <w:rFonts w:ascii="Times New Roman" w:hAnsi="Times New Roman" w:eastAsia="Times New Roman" w:cs="Times New Roman"/>
          <w:sz w:val="24"/>
        </w:rPr>
      </w:pPr>
      <w:r>
        <w:rPr>
          <w:rFonts w:eastAsia="Times New Roman" w:cs="Times New Roman" w:ascii="Times New Roman" w:hAnsi="Times New Roman"/>
          <w:color w:val="000000"/>
        </w:rPr>
        <w:t>Oświadczenia do oferty.</w:t>
      </w:r>
    </w:p>
    <w:p>
      <w:pPr>
        <w:pStyle w:val="Normal"/>
        <w:numPr>
          <w:ilvl w:val="0"/>
          <w:numId w:val="7"/>
        </w:numPr>
        <w:tabs>
          <w:tab w:val="left" w:pos="25000" w:leader="none"/>
          <w:tab w:val="left" w:pos="25360" w:leader="none"/>
        </w:tabs>
        <w:suppressAutoHyphens w:val="true"/>
        <w:spacing w:lineRule="auto" w:line="240" w:before="0" w:after="0"/>
        <w:ind w:left="786" w:hanging="360"/>
        <w:jc w:val="both"/>
        <w:rPr>
          <w:rFonts w:ascii="Times New Roman" w:hAnsi="Times New Roman" w:eastAsia="Times New Roman" w:cs="Times New Roman"/>
          <w:sz w:val="24"/>
        </w:rPr>
      </w:pPr>
      <w:r>
        <w:rPr>
          <w:rFonts w:eastAsia="Times New Roman" w:cs="Times New Roman" w:ascii="Times New Roman" w:hAnsi="Times New Roman"/>
        </w:rPr>
        <w:t>Projekt umowy.</w:t>
      </w:r>
    </w:p>
    <w:p>
      <w:pPr>
        <w:pStyle w:val="Normal"/>
        <w:numPr>
          <w:ilvl w:val="0"/>
          <w:numId w:val="7"/>
        </w:numPr>
        <w:tabs>
          <w:tab w:val="left" w:pos="25000" w:leader="none"/>
          <w:tab w:val="left" w:pos="25360" w:leader="none"/>
        </w:tabs>
        <w:suppressAutoHyphens w:val="true"/>
        <w:spacing w:lineRule="auto" w:line="240" w:before="0" w:after="0"/>
        <w:ind w:left="786" w:hanging="360"/>
        <w:jc w:val="both"/>
        <w:rPr>
          <w:rFonts w:ascii="Times New Roman" w:hAnsi="Times New Roman" w:eastAsia="Times New Roman" w:cs="Times New Roman"/>
          <w:sz w:val="24"/>
        </w:rPr>
      </w:pPr>
      <w:r>
        <w:rPr>
          <w:rFonts w:eastAsia="Times New Roman" w:cs="Times New Roman" w:ascii="Times New Roman" w:hAnsi="Times New Roman"/>
        </w:rPr>
        <w:t xml:space="preserve">Oświadczenie podmiotów oddających do dyspozycji Wykonawcy </w:t>
      </w:r>
    </w:p>
    <w:p>
      <w:pPr>
        <w:pStyle w:val="Normal"/>
        <w:tabs>
          <w:tab w:val="left" w:pos="-13896" w:leader="none"/>
          <w:tab w:val="left" w:pos="-13536" w:leader="none"/>
        </w:tabs>
        <w:suppressAutoHyphens w:val="true"/>
        <w:spacing w:lineRule="auto" w:line="240" w:before="0" w:after="0"/>
        <w:ind w:left="72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zasoby do realizacji  zamówienia.</w:t>
      </w:r>
    </w:p>
    <w:p>
      <w:pPr>
        <w:pStyle w:val="ListParagraph"/>
        <w:numPr>
          <w:ilvl w:val="0"/>
          <w:numId w:val="7"/>
        </w:numPr>
        <w:tabs>
          <w:tab w:val="left" w:pos="-13896" w:leader="none"/>
          <w:tab w:val="left" w:pos="-13536" w:leader="none"/>
        </w:tabs>
        <w:suppressAutoHyphens w:val="true"/>
        <w:spacing w:lineRule="auto" w:line="240" w:before="0" w:after="0"/>
        <w:ind w:left="426" w:hanging="360"/>
        <w:jc w:val="both"/>
        <w:rPr>
          <w:rFonts w:ascii="Times New Roman" w:hAnsi="Times New Roman" w:eastAsia="Times New Roman" w:cs="Times New Roman"/>
        </w:rPr>
      </w:pPr>
      <w:r>
        <w:rPr>
          <w:rFonts w:eastAsia="Times New Roman" w:cs="Times New Roman" w:ascii="Times New Roman" w:hAnsi="Times New Roman"/>
        </w:rPr>
        <w:t>Oświadczenie o grupie kapitałowej</w:t>
      </w:r>
    </w:p>
    <w:p>
      <w:pPr>
        <w:pStyle w:val="ListParagraph"/>
        <w:numPr>
          <w:ilvl w:val="0"/>
          <w:numId w:val="7"/>
        </w:numPr>
        <w:tabs>
          <w:tab w:val="left" w:pos="-13896" w:leader="none"/>
          <w:tab w:val="left" w:pos="-13536" w:leader="none"/>
        </w:tabs>
        <w:suppressAutoHyphens w:val="true"/>
        <w:spacing w:lineRule="auto" w:line="240" w:before="0" w:after="0"/>
        <w:ind w:left="567" w:hanging="141"/>
        <w:jc w:val="both"/>
        <w:rPr>
          <w:rFonts w:ascii="Times New Roman" w:hAnsi="Times New Roman" w:eastAsia="Times New Roman" w:cs="Times New Roman"/>
        </w:rPr>
      </w:pPr>
      <w:r>
        <w:rPr>
          <w:rFonts w:eastAsia="Times New Roman" w:cs="Times New Roman" w:ascii="Times New Roman" w:hAnsi="Times New Roman"/>
        </w:rPr>
        <w:t>Oświadczenie o nie zaleganiu z uiszczaniem podatków</w:t>
      </w:r>
    </w:p>
    <w:p>
      <w:pPr>
        <w:pStyle w:val="ListParagraph"/>
        <w:numPr>
          <w:ilvl w:val="0"/>
          <w:numId w:val="7"/>
        </w:numPr>
        <w:tabs>
          <w:tab w:val="left" w:pos="-13896" w:leader="none"/>
          <w:tab w:val="left" w:pos="-13536" w:leader="none"/>
        </w:tabs>
        <w:suppressAutoHyphens w:val="true"/>
        <w:spacing w:lineRule="auto" w:line="240" w:before="0" w:after="0"/>
        <w:ind w:left="567" w:hanging="141"/>
        <w:jc w:val="both"/>
        <w:rPr>
          <w:rFonts w:ascii="Times New Roman" w:hAnsi="Times New Roman" w:eastAsia="Times New Roman" w:cs="Times New Roman"/>
        </w:rPr>
      </w:pPr>
      <w:r>
        <w:rPr>
          <w:rFonts w:eastAsia="Times New Roman" w:cs="Times New Roman" w:ascii="Times New Roman" w:hAnsi="Times New Roman"/>
        </w:rPr>
        <w:t>Oświadczenie o braku wyroku/decyzji ws opłat podatków składek</w:t>
      </w:r>
    </w:p>
    <w:p>
      <w:pPr>
        <w:pStyle w:val="ListParagraph"/>
        <w:numPr>
          <w:ilvl w:val="0"/>
          <w:numId w:val="7"/>
        </w:numPr>
        <w:tabs>
          <w:tab w:val="left" w:pos="-13896" w:leader="none"/>
          <w:tab w:val="left" w:pos="-13536" w:leader="none"/>
        </w:tabs>
        <w:suppressAutoHyphens w:val="true"/>
        <w:spacing w:lineRule="auto" w:line="240" w:before="0" w:after="0"/>
        <w:ind w:left="709" w:hanging="283"/>
        <w:jc w:val="both"/>
        <w:rPr>
          <w:rFonts w:ascii="Times New Roman" w:hAnsi="Times New Roman" w:eastAsia="Times New Roman" w:cs="Times New Roman"/>
        </w:rPr>
      </w:pPr>
      <w:r>
        <w:rPr>
          <w:rFonts w:eastAsia="Times New Roman" w:cs="Times New Roman" w:ascii="Times New Roman" w:hAnsi="Times New Roman"/>
        </w:rPr>
        <w:t xml:space="preserve">Wykaz  wykonanych zamówień. </w:t>
      </w:r>
    </w:p>
    <w:p>
      <w:pPr>
        <w:pStyle w:val="ListParagraph"/>
        <w:numPr>
          <w:ilvl w:val="0"/>
          <w:numId w:val="7"/>
        </w:numPr>
        <w:tabs>
          <w:tab w:val="left" w:pos="-13896" w:leader="none"/>
          <w:tab w:val="left" w:pos="-13536" w:leader="none"/>
        </w:tabs>
        <w:suppressAutoHyphens w:val="true"/>
        <w:spacing w:lineRule="auto" w:line="240" w:before="0" w:after="0"/>
        <w:ind w:left="709" w:hanging="283"/>
        <w:jc w:val="both"/>
        <w:rPr>
          <w:rFonts w:ascii="Times New Roman" w:hAnsi="Times New Roman" w:eastAsia="Times New Roman" w:cs="Times New Roman"/>
        </w:rPr>
      </w:pPr>
      <w:r>
        <w:rPr>
          <w:rFonts w:eastAsia="Times New Roman" w:cs="Times New Roman" w:ascii="Times New Roman" w:hAnsi="Times New Roman"/>
        </w:rPr>
        <w:t>Dokumentacja projektowa, przedmiary, specyfikacja techniczna wykonania i odbioru robót.</w:t>
      </w:r>
    </w:p>
    <w:p>
      <w:pPr>
        <w:pStyle w:val="Normal"/>
        <w:tabs>
          <w:tab w:val="left" w:pos="25000" w:leader="none"/>
          <w:tab w:val="left" w:pos="25360" w:leader="none"/>
        </w:tab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000" w:leader="none"/>
          <w:tab w:val="left" w:pos="25360" w:leader="none"/>
        </w:tab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000" w:leader="none"/>
          <w:tab w:val="left" w:pos="25360" w:leader="none"/>
        </w:tabs>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000" w:leader="none"/>
          <w:tab w:val="left" w:pos="25360" w:leader="none"/>
        </w:tabs>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000" w:leader="none"/>
          <w:tab w:val="left" w:pos="25360" w:leader="none"/>
        </w:tabs>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Tarnów, dnia ….....................                  Zatwierdzam:   ………………………</w:t>
      </w:r>
    </w:p>
    <w:p>
      <w:pPr>
        <w:pStyle w:val="Normal"/>
        <w:tabs>
          <w:tab w:val="left" w:pos="25000" w:leader="none"/>
          <w:tab w:val="left" w:pos="2536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25000" w:leader="none"/>
          <w:tab w:val="left" w:pos="25360" w:leader="none"/>
        </w:tabs>
        <w:suppressAutoHyphens w:val="true"/>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rPr/>
      </w:pPr>
      <w:r>
        <w:rPr/>
      </w:r>
    </w:p>
    <w:sectPr>
      <w:footerReference w:type="default" r:id="rId8"/>
      <w:type w:val="nextPage"/>
      <w:pgSz w:w="11906" w:h="16838"/>
      <w:pgMar w:left="1417" w:right="1417" w:header="0" w:top="1417" w:footer="454"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TimesNewRomanPSM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bCs/>
        <w:color w:val="000000"/>
        <w:shd w:fill="FFFFFF" w:val="clear"/>
      </w:rPr>
      <w:t xml:space="preserve">SIWZ -Przebudowa drogi gminnej ulica </w:t>
    </w:r>
    <w:r>
      <w:rPr>
        <w:bCs/>
        <w:color w:val="000000"/>
        <w:shd w:fill="FFFFFF" w:val="clear"/>
      </w:rPr>
      <w:t xml:space="preserve">Miła </w:t>
    </w:r>
    <w:r>
      <w:rPr>
        <w:bCs/>
        <w:color w:val="000000"/>
        <w:shd w:fill="FFFFFF" w:val="clear"/>
      </w:rPr>
      <w:t xml:space="preserve">w </w:t>
    </w:r>
    <w:r>
      <w:rPr>
        <w:bCs/>
        <w:color w:val="000000"/>
        <w:shd w:fill="FFFFFF" w:val="clear"/>
      </w:rPr>
      <w:t xml:space="preserve">Zbylitowskiej Górze              </w:t>
      <w:tab/>
      <w:t xml:space="preserve">     </w:t>
    </w:r>
    <w:r>
      <w:rPr>
        <w:bCs/>
        <w:color w:val="000000"/>
        <w:shd w:fill="FFFFFF" w:val="clear"/>
      </w:rPr>
      <w:fldChar w:fldCharType="begin"/>
    </w:r>
    <w:r>
      <w:instrText> PAGE </w:instrText>
    </w:r>
    <w:r>
      <w:fldChar w:fldCharType="separate"/>
    </w:r>
    <w:r>
      <w:t>16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low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low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080" w:hanging="360"/>
      </w:pPr>
      <w:rPr>
        <w:rFonts w:ascii="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030a"/>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358d4"/>
    <w:rPr/>
  </w:style>
  <w:style w:type="character" w:styleId="StopkaZnak" w:customStyle="1">
    <w:name w:val="Stopka Znak"/>
    <w:basedOn w:val="DefaultParagraphFont"/>
    <w:link w:val="Stopka"/>
    <w:uiPriority w:val="99"/>
    <w:qFormat/>
    <w:rsid w:val="00e358d4"/>
    <w:rPr/>
  </w:style>
  <w:style w:type="character" w:styleId="TekstdymkaZnak" w:customStyle="1">
    <w:name w:val="Tekst dymka Znak"/>
    <w:basedOn w:val="DefaultParagraphFont"/>
    <w:link w:val="Tekstdymka"/>
    <w:uiPriority w:val="99"/>
    <w:semiHidden/>
    <w:qFormat/>
    <w:rsid w:val="00e358d4"/>
    <w:rPr>
      <w:rFonts w:ascii="Tahoma" w:hAnsi="Tahoma" w:cs="Tahoma"/>
      <w:sz w:val="16"/>
      <w:szCs w:val="16"/>
    </w:rPr>
  </w:style>
  <w:style w:type="character" w:styleId="ListLabel1" w:customStyle="1">
    <w:name w:val="ListLabel 1"/>
    <w:qFormat/>
    <w:rsid w:val="008f030a"/>
    <w:rPr>
      <w:b/>
      <w:sz w:val="22"/>
    </w:rPr>
  </w:style>
  <w:style w:type="character" w:styleId="Czeinternetowe" w:customStyle="1">
    <w:name w:val="Łącze internetowe"/>
    <w:rsid w:val="008f030a"/>
    <w:rPr>
      <w:color w:val="000080"/>
      <w:u w:val="single"/>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cs="Symbol"/>
      <w:b/>
      <w:sz w:val="24"/>
    </w:rPr>
  </w:style>
  <w:style w:type="character" w:styleId="ListLabel4">
    <w:name w:val="ListLabel 4"/>
    <w:qFormat/>
    <w:rPr>
      <w:rFonts w:ascii="Times New Roman" w:hAnsi="Times New Roman" w:cs="Symbol"/>
    </w:rPr>
  </w:style>
  <w:style w:type="character" w:styleId="ListLabel5">
    <w:name w:val="ListLabel 5"/>
    <w:qFormat/>
    <w:rPr>
      <w:rFonts w:ascii="Times New Roman" w:hAnsi="Times New Roman"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ascii="Times New Roman" w:hAnsi="Times New Roman"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Znakinumeracji">
    <w:name w:val="Znaki numeracji"/>
    <w:qFormat/>
    <w:rPr/>
  </w:style>
  <w:style w:type="paragraph" w:styleId="Nagwek">
    <w:name w:val="Nagłówek"/>
    <w:basedOn w:val="Normal"/>
    <w:next w:val="Tretekstu"/>
    <w:qFormat/>
    <w:pPr>
      <w:keepNext/>
      <w:spacing w:before="240" w:after="120"/>
    </w:pPr>
    <w:rPr>
      <w:rFonts w:ascii="Times New Roman" w:hAnsi="Times New Roman" w:eastAsia="Microsoft YaHei" w:cs="Mangal"/>
      <w:sz w:val="28"/>
      <w:szCs w:val="28"/>
    </w:rPr>
  </w:style>
  <w:style w:type="paragraph" w:styleId="Tretekstu">
    <w:name w:val="Body Text"/>
    <w:basedOn w:val="Normal"/>
    <w:rsid w:val="008f030a"/>
    <w:pPr>
      <w:spacing w:lineRule="auto" w:line="288" w:before="0" w:after="140"/>
    </w:pPr>
    <w:rPr/>
  </w:style>
  <w:style w:type="paragraph" w:styleId="Lista">
    <w:name w:val="List"/>
    <w:basedOn w:val="Tretekstu"/>
    <w:rsid w:val="008f030a"/>
    <w:pPr/>
    <w:rPr>
      <w:rFonts w:ascii="Times New Roman" w:hAnsi="Times New Roman" w:cs="Mangal"/>
    </w:rPr>
  </w:style>
  <w:style w:type="paragraph" w:styleId="Podpis">
    <w:name w:val="Caption"/>
    <w:basedOn w:val="Normal"/>
    <w:qFormat/>
    <w:pPr>
      <w:suppressLineNumbers/>
      <w:spacing w:before="120" w:after="120"/>
    </w:pPr>
    <w:rPr>
      <w:rFonts w:ascii="Times New Roman" w:hAnsi="Times New Roman" w:cs="Mangal"/>
      <w:i/>
      <w:iCs/>
      <w:sz w:val="24"/>
      <w:szCs w:val="24"/>
    </w:rPr>
  </w:style>
  <w:style w:type="paragraph" w:styleId="Indeks" w:customStyle="1">
    <w:name w:val="Indeks"/>
    <w:basedOn w:val="Normal"/>
    <w:qFormat/>
    <w:rsid w:val="008f030a"/>
    <w:pPr>
      <w:suppressLineNumbers/>
    </w:pPr>
    <w:rPr>
      <w:rFonts w:ascii="Times New Roman" w:hAnsi="Times New Roman" w:cs="Mangal"/>
    </w:rPr>
  </w:style>
  <w:style w:type="paragraph" w:styleId="Gwka">
    <w:name w:val="Header"/>
    <w:basedOn w:val="Normal"/>
    <w:link w:val="NagwekZnak"/>
    <w:uiPriority w:val="99"/>
    <w:unhideWhenUsed/>
    <w:rsid w:val="00e358d4"/>
    <w:pPr>
      <w:tabs>
        <w:tab w:val="center" w:pos="4536" w:leader="none"/>
        <w:tab w:val="right" w:pos="9072" w:leader="none"/>
      </w:tabs>
      <w:spacing w:lineRule="auto" w:line="240" w:before="0" w:after="0"/>
    </w:pPr>
    <w:rPr/>
  </w:style>
  <w:style w:type="paragraph" w:styleId="Caption">
    <w:name w:val="caption"/>
    <w:basedOn w:val="Normal"/>
    <w:qFormat/>
    <w:rsid w:val="008f030a"/>
    <w:pPr>
      <w:suppressLineNumbers/>
      <w:spacing w:before="120" w:after="120"/>
    </w:pPr>
    <w:rPr>
      <w:rFonts w:ascii="Times New Roman" w:hAnsi="Times New Roman" w:cs="Mangal"/>
      <w:i/>
      <w:iCs/>
      <w:sz w:val="24"/>
      <w:szCs w:val="24"/>
    </w:rPr>
  </w:style>
  <w:style w:type="paragraph" w:styleId="Stopka">
    <w:name w:val="Footer"/>
    <w:basedOn w:val="Normal"/>
    <w:link w:val="StopkaZnak"/>
    <w:uiPriority w:val="99"/>
    <w:unhideWhenUsed/>
    <w:rsid w:val="00e358d4"/>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358d4"/>
    <w:pPr>
      <w:spacing w:lineRule="auto" w:line="240" w:before="0" w:after="0"/>
    </w:pPr>
    <w:rPr>
      <w:rFonts w:ascii="Tahoma" w:hAnsi="Tahoma" w:cs="Tahoma"/>
      <w:sz w:val="16"/>
      <w:szCs w:val="16"/>
    </w:rPr>
  </w:style>
  <w:style w:type="paragraph" w:styleId="ListParagraph">
    <w:name w:val="List Paragraph"/>
    <w:basedOn w:val="Normal"/>
    <w:uiPriority w:val="34"/>
    <w:qFormat/>
    <w:rsid w:val="004c2744"/>
    <w:pPr>
      <w:spacing w:before="0" w:after="200"/>
      <w:ind w:left="720" w:hanging="0"/>
      <w:contextualSpacing/>
    </w:pPr>
    <w:rPr/>
  </w:style>
  <w:style w:type="paragraph" w:styleId="NoSpacing">
    <w:name w:val="No Spacing"/>
    <w:uiPriority w:val="99"/>
    <w:qFormat/>
    <w:rsid w:val="002c0261"/>
    <w:pPr>
      <w:widowControl/>
      <w:bidi w:val="0"/>
      <w:jc w:val="left"/>
    </w:pPr>
    <w:rPr>
      <w:rFonts w:ascii="Calibri" w:hAnsi="Calibri" w:eastAsia="" w:cs="" w:asciiTheme="minorHAnsi" w:cstheme="minorBidi" w:eastAsiaTheme="minorEastAsia" w:hAnsiTheme="minorHAnsi"/>
      <w:color w:val="auto"/>
      <w:sz w:val="22"/>
      <w:szCs w:val="22"/>
      <w:lang w:val="pl-PL" w:eastAsia="pl-PL" w:bidi="ar-SA"/>
    </w:rPr>
  </w:style>
  <w:style w:type="paragraph" w:styleId="NormalWeb">
    <w:name w:val="Normal (Web)"/>
    <w:basedOn w:val="Normal"/>
    <w:uiPriority w:val="99"/>
    <w:unhideWhenUsed/>
    <w:qFormat/>
    <w:rsid w:val="001d4d0a"/>
    <w:pPr>
      <w:spacing w:lineRule="auto" w:line="288" w:beforeAutospacing="1" w:after="142"/>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bardel@gmina.tarnow.pl" TargetMode="External"/><Relationship Id="rId3" Type="http://schemas.openxmlformats.org/officeDocument/2006/relationships/hyperlink" Target="http://www.gmina.tarnow.pl/" TargetMode="External"/><Relationship Id="rId4" Type="http://schemas.openxmlformats.org/officeDocument/2006/relationships/hyperlink" Target="mailto:bbardel@gmina.tarnow.pl" TargetMode="External"/><Relationship Id="rId5" Type="http://schemas.openxmlformats.org/officeDocument/2006/relationships/hyperlink" Target="mailto:jsobol@gmina.tarnow.pl" TargetMode="External"/><Relationship Id="rId6" Type="http://schemas.openxmlformats.org/officeDocument/2006/relationships/hyperlink" Target="" TargetMode="External"/><Relationship Id="rId7" Type="http://schemas.openxmlformats.org/officeDocument/2006/relationships/hyperlink" Target="http://www.gmina.tarnow.pl/"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0201-D1E9-4107-BE43-BA31251D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Application>LibreOffice/5.3.1.2$Windows_X86_64 LibreOffice_project/e80a0e0fd1875e1696614d24c32df0f95f03deb2</Application>
  <Pages>16</Pages>
  <Words>6868</Words>
  <Characters>44119</Characters>
  <CharactersWithSpaces>51080</CharactersWithSpaces>
  <Paragraphs>272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2017-02-21T07:55:00Z</dcterms:created>
  <dc:creator/>
  <dc:description/>
  <dc:language>pl-PL</dc:language>
  <cp:lastModifiedBy/>
  <cp:lastPrinted>2019-08-23T14:32:21Z</cp:lastPrinted>
  <dcterms:modified xsi:type="dcterms:W3CDTF">2019-08-23T14:40:08Z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